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78C" w:rsidRDefault="0017578C" w:rsidP="00B77175">
      <w:pPr>
        <w:jc w:val="both"/>
        <w:rPr>
          <w:b/>
        </w:rPr>
      </w:pPr>
    </w:p>
    <w:p w:rsidR="00B77175" w:rsidRPr="009935A1" w:rsidRDefault="00B77175" w:rsidP="00B77175">
      <w:pPr>
        <w:jc w:val="both"/>
        <w:rPr>
          <w:rFonts w:asciiTheme="minorHAnsi" w:hAnsiTheme="minorHAnsi" w:cstheme="minorHAnsi"/>
          <w:b/>
        </w:rPr>
      </w:pPr>
      <w:r w:rsidRPr="009935A1">
        <w:rPr>
          <w:b/>
        </w:rPr>
        <w:t xml:space="preserve">MODULO </w:t>
      </w:r>
      <w:r w:rsidRPr="009935A1">
        <w:rPr>
          <w:rFonts w:asciiTheme="minorHAnsi" w:hAnsiTheme="minorHAnsi" w:cstheme="minorHAnsi"/>
          <w:b/>
        </w:rPr>
        <w:t xml:space="preserve">OFFERTA </w:t>
      </w:r>
      <w:r w:rsidR="000F131D" w:rsidRPr="009935A1">
        <w:rPr>
          <w:rFonts w:asciiTheme="minorHAnsi" w:hAnsiTheme="minorHAnsi" w:cstheme="minorHAnsi"/>
          <w:b/>
        </w:rPr>
        <w:t>TECNICA</w:t>
      </w:r>
      <w:r w:rsidRPr="009935A1">
        <w:rPr>
          <w:rFonts w:asciiTheme="minorHAnsi" w:hAnsiTheme="minorHAnsi" w:cstheme="minorHAnsi"/>
          <w:b/>
        </w:rPr>
        <w:t xml:space="preserve"> </w:t>
      </w:r>
      <w:r w:rsidR="000F131D" w:rsidRPr="009935A1">
        <w:rPr>
          <w:rFonts w:asciiTheme="minorHAnsi" w:hAnsiTheme="minorHAnsi" w:cstheme="minorHAnsi"/>
          <w:b/>
        </w:rPr>
        <w:t>(ALLEGATO B</w:t>
      </w:r>
      <w:r w:rsidRPr="009935A1">
        <w:rPr>
          <w:rFonts w:asciiTheme="minorHAnsi" w:hAnsiTheme="minorHAnsi" w:cstheme="minorHAnsi"/>
          <w:b/>
        </w:rPr>
        <w:t>)</w:t>
      </w: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</w:rPr>
      </w:pPr>
    </w:p>
    <w:p w:rsidR="004B5B4E" w:rsidRDefault="00B77175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 w:rsidRPr="00EB33FC">
        <w:rPr>
          <w:rFonts w:asciiTheme="minorHAnsi" w:hAnsiTheme="minorHAnsi" w:cstheme="minorHAnsi"/>
        </w:rPr>
        <w:t>Procedura comparativa attraverso valutazione de</w:t>
      </w:r>
      <w:r w:rsidR="0053751F">
        <w:rPr>
          <w:rFonts w:asciiTheme="minorHAnsi" w:hAnsiTheme="minorHAnsi" w:cstheme="minorHAnsi"/>
        </w:rPr>
        <w:t>lle offerte per l’affidamento del</w:t>
      </w:r>
      <w:r w:rsidR="0053751F" w:rsidRPr="0053751F">
        <w:rPr>
          <w:rFonts w:asciiTheme="minorHAnsi" w:hAnsiTheme="minorHAnsi"/>
          <w:b/>
        </w:rPr>
        <w:t xml:space="preserve"> </w:t>
      </w:r>
      <w:r w:rsidR="007154C6" w:rsidRPr="007154C6">
        <w:rPr>
          <w:rFonts w:asciiTheme="minorHAnsi" w:hAnsiTheme="minorHAnsi"/>
          <w:b/>
        </w:rPr>
        <w:t xml:space="preserve">Monitoraggio su scala temporale bimestrale della presenza e dell'abbondanza di </w:t>
      </w:r>
      <w:proofErr w:type="spellStart"/>
      <w:r w:rsidR="007154C6" w:rsidRPr="007154C6">
        <w:rPr>
          <w:rFonts w:asciiTheme="minorHAnsi" w:hAnsiTheme="minorHAnsi"/>
          <w:b/>
        </w:rPr>
        <w:t>Callinectes</w:t>
      </w:r>
      <w:proofErr w:type="spellEnd"/>
      <w:r w:rsidR="007154C6" w:rsidRPr="007154C6">
        <w:rPr>
          <w:rFonts w:asciiTheme="minorHAnsi" w:hAnsiTheme="minorHAnsi"/>
          <w:b/>
        </w:rPr>
        <w:t xml:space="preserve"> </w:t>
      </w:r>
      <w:proofErr w:type="spellStart"/>
      <w:r w:rsidR="007154C6" w:rsidRPr="007154C6">
        <w:rPr>
          <w:rFonts w:asciiTheme="minorHAnsi" w:hAnsiTheme="minorHAnsi"/>
          <w:b/>
        </w:rPr>
        <w:t>sapidus</w:t>
      </w:r>
      <w:proofErr w:type="spellEnd"/>
      <w:r w:rsidR="007154C6" w:rsidRPr="007154C6">
        <w:rPr>
          <w:rFonts w:asciiTheme="minorHAnsi" w:hAnsiTheme="minorHAnsi"/>
          <w:b/>
        </w:rPr>
        <w:t xml:space="preserve"> in almeno due ambienti di transizione della Regione Puglia e supporto alla elaborazione di una strategia per la valorizzazione industriale del granchio blu nel Sud Adriatico, nell’ambito del Progetto Cod. SA-0300336 denominato </w:t>
      </w:r>
      <w:proofErr w:type="spellStart"/>
      <w:r w:rsidR="007154C6" w:rsidRPr="007154C6">
        <w:rPr>
          <w:rFonts w:asciiTheme="minorHAnsi" w:hAnsiTheme="minorHAnsi"/>
          <w:b/>
        </w:rPr>
        <w:t>CRABoost</w:t>
      </w:r>
      <w:proofErr w:type="spellEnd"/>
      <w:r w:rsidR="007154C6" w:rsidRPr="007154C6">
        <w:rPr>
          <w:rFonts w:asciiTheme="minorHAnsi" w:hAnsiTheme="minorHAnsi"/>
          <w:b/>
        </w:rPr>
        <w:t xml:space="preserve"> - </w:t>
      </w:r>
      <w:proofErr w:type="spellStart"/>
      <w:r w:rsidR="007154C6" w:rsidRPr="007154C6">
        <w:rPr>
          <w:rFonts w:asciiTheme="minorHAnsi" w:hAnsiTheme="minorHAnsi"/>
          <w:b/>
        </w:rPr>
        <w:t>Fostering</w:t>
      </w:r>
      <w:proofErr w:type="spellEnd"/>
      <w:r w:rsidR="007154C6" w:rsidRPr="007154C6">
        <w:rPr>
          <w:rFonts w:asciiTheme="minorHAnsi" w:hAnsiTheme="minorHAnsi"/>
          <w:b/>
        </w:rPr>
        <w:t xml:space="preserve"> </w:t>
      </w:r>
      <w:proofErr w:type="spellStart"/>
      <w:r w:rsidR="007154C6" w:rsidRPr="007154C6">
        <w:rPr>
          <w:rFonts w:asciiTheme="minorHAnsi" w:hAnsiTheme="minorHAnsi"/>
          <w:b/>
        </w:rPr>
        <w:t>innovation</w:t>
      </w:r>
      <w:proofErr w:type="spellEnd"/>
      <w:r w:rsidR="007154C6" w:rsidRPr="007154C6">
        <w:rPr>
          <w:rFonts w:asciiTheme="minorHAnsi" w:hAnsiTheme="minorHAnsi"/>
          <w:b/>
        </w:rPr>
        <w:t xml:space="preserve"> to </w:t>
      </w:r>
      <w:proofErr w:type="spellStart"/>
      <w:r w:rsidR="007154C6" w:rsidRPr="007154C6">
        <w:rPr>
          <w:rFonts w:asciiTheme="minorHAnsi" w:hAnsiTheme="minorHAnsi"/>
          <w:b/>
        </w:rPr>
        <w:t>boost</w:t>
      </w:r>
      <w:proofErr w:type="spellEnd"/>
      <w:r w:rsidR="007154C6" w:rsidRPr="007154C6">
        <w:rPr>
          <w:rFonts w:asciiTheme="minorHAnsi" w:hAnsiTheme="minorHAnsi"/>
          <w:b/>
        </w:rPr>
        <w:t xml:space="preserve"> the </w:t>
      </w:r>
      <w:proofErr w:type="spellStart"/>
      <w:r w:rsidR="007154C6" w:rsidRPr="007154C6">
        <w:rPr>
          <w:rFonts w:asciiTheme="minorHAnsi" w:hAnsiTheme="minorHAnsi"/>
          <w:b/>
        </w:rPr>
        <w:t>competitiveness</w:t>
      </w:r>
      <w:proofErr w:type="spellEnd"/>
      <w:r w:rsidR="007154C6" w:rsidRPr="007154C6">
        <w:rPr>
          <w:rFonts w:asciiTheme="minorHAnsi" w:hAnsiTheme="minorHAnsi"/>
          <w:b/>
        </w:rPr>
        <w:t xml:space="preserve"> of </w:t>
      </w:r>
      <w:proofErr w:type="spellStart"/>
      <w:r w:rsidR="007154C6" w:rsidRPr="007154C6">
        <w:rPr>
          <w:rFonts w:asciiTheme="minorHAnsi" w:hAnsiTheme="minorHAnsi"/>
          <w:b/>
        </w:rPr>
        <w:t>MSMEs</w:t>
      </w:r>
      <w:proofErr w:type="spellEnd"/>
      <w:r w:rsidR="007154C6" w:rsidRPr="007154C6">
        <w:rPr>
          <w:rFonts w:asciiTheme="minorHAnsi" w:hAnsiTheme="minorHAnsi"/>
          <w:b/>
        </w:rPr>
        <w:t xml:space="preserve"> in the blue </w:t>
      </w:r>
      <w:proofErr w:type="spellStart"/>
      <w:r w:rsidR="007154C6" w:rsidRPr="007154C6">
        <w:rPr>
          <w:rFonts w:asciiTheme="minorHAnsi" w:hAnsiTheme="minorHAnsi"/>
          <w:b/>
        </w:rPr>
        <w:t>crab</w:t>
      </w:r>
      <w:proofErr w:type="spellEnd"/>
      <w:r w:rsidR="007154C6" w:rsidRPr="007154C6">
        <w:rPr>
          <w:rFonts w:asciiTheme="minorHAnsi" w:hAnsiTheme="minorHAnsi"/>
          <w:b/>
        </w:rPr>
        <w:t xml:space="preserve"> business (CUP B87G21000230007), finanziato a valere sul programma </w:t>
      </w:r>
      <w:proofErr w:type="spellStart"/>
      <w:r w:rsidR="007154C6" w:rsidRPr="007154C6">
        <w:rPr>
          <w:rFonts w:asciiTheme="minorHAnsi" w:hAnsiTheme="minorHAnsi"/>
          <w:b/>
        </w:rPr>
        <w:t>Interreg</w:t>
      </w:r>
      <w:proofErr w:type="spellEnd"/>
      <w:r w:rsidR="007154C6" w:rsidRPr="007154C6">
        <w:rPr>
          <w:rFonts w:asciiTheme="minorHAnsi" w:hAnsiTheme="minorHAnsi"/>
          <w:b/>
        </w:rPr>
        <w:t xml:space="preserve"> IPA South </w:t>
      </w:r>
      <w:proofErr w:type="spellStart"/>
      <w:r w:rsidR="007154C6" w:rsidRPr="007154C6">
        <w:rPr>
          <w:rFonts w:asciiTheme="minorHAnsi" w:hAnsiTheme="minorHAnsi"/>
          <w:b/>
        </w:rPr>
        <w:t>Adriatic</w:t>
      </w:r>
      <w:proofErr w:type="spellEnd"/>
      <w:r w:rsidR="007154C6" w:rsidRPr="007154C6">
        <w:rPr>
          <w:rFonts w:asciiTheme="minorHAnsi" w:hAnsiTheme="minorHAnsi"/>
          <w:b/>
        </w:rPr>
        <w:t xml:space="preserve"> 2021-2027.</w:t>
      </w:r>
      <w:r w:rsidR="003F04B7">
        <w:rPr>
          <w:rFonts w:asciiTheme="minorHAnsi" w:hAnsiTheme="minorHAnsi" w:cstheme="minorHAnsi"/>
          <w:b/>
          <w:u w:val="single"/>
          <w:lang w:val="en-US"/>
        </w:rPr>
        <w:t xml:space="preserve"> </w:t>
      </w:r>
    </w:p>
    <w:p w:rsidR="007154C6" w:rsidRDefault="007154C6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</w:p>
    <w:p w:rsidR="007154C6" w:rsidRPr="00EB33FC" w:rsidRDefault="007154C6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</w:p>
    <w:p w:rsidR="00B77175" w:rsidRPr="007B6A04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281D42" w:rsidRPr="00EB33FC" w:rsidRDefault="00281D42" w:rsidP="00281D42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7154C6" w:rsidRDefault="007154C6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7154C6" w:rsidRPr="00EB33FC" w:rsidRDefault="007154C6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0F131D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Titolare/Amministratore/</w:t>
      </w:r>
      <w:r w:rsidR="00B77175" w:rsidRPr="00EB33FC">
        <w:rPr>
          <w:rFonts w:asciiTheme="minorHAnsi" w:eastAsia="Arial" w:hAnsiTheme="minorHAnsi" w:cstheme="minorHAnsi"/>
          <w:bCs/>
        </w:rPr>
        <w:t>Legale Rappresentante</w:t>
      </w:r>
      <w:r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>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  <w:bookmarkStart w:id="0" w:name="_GoBack"/>
      <w:bookmarkEnd w:id="0"/>
    </w:p>
    <w:p w:rsidR="00EB33FC" w:rsidRPr="002374C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2374C0">
        <w:rPr>
          <w:rFonts w:asciiTheme="minorHAnsi" w:hAnsiTheme="minorHAnsi" w:cstheme="minorHAnsi"/>
          <w:b/>
          <w:smallCaps/>
        </w:rPr>
        <w:t xml:space="preserve">OFFERTA </w:t>
      </w:r>
      <w:r w:rsidR="000F131D" w:rsidRPr="002374C0">
        <w:rPr>
          <w:rFonts w:asciiTheme="minorHAnsi" w:hAnsiTheme="minorHAnsi" w:cstheme="minorHAnsi"/>
          <w:b/>
          <w:smallCaps/>
        </w:rPr>
        <w:t>TECNICA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6277F5">
        <w:tc>
          <w:tcPr>
            <w:tcW w:w="9628" w:type="dxa"/>
          </w:tcPr>
          <w:p w:rsidR="006277F5" w:rsidRPr="00281D42" w:rsidRDefault="003F04B7" w:rsidP="00823209">
            <w:pPr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Caratteristiche tecniche e qualitative dell’offerta tecnica –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 w:rsidRPr="002374C0">
              <w:rPr>
                <w:rFonts w:asciiTheme="minorHAnsi" w:hAnsiTheme="minorHAnsi"/>
                <w:sz w:val="20"/>
              </w:rPr>
              <w:t xml:space="preserve">: </w:t>
            </w:r>
            <w:r w:rsidR="002374C0" w:rsidRPr="002374C0">
              <w:rPr>
                <w:rFonts w:asciiTheme="minorHAnsi" w:hAnsiTheme="minorHAnsi"/>
                <w:sz w:val="20"/>
              </w:rPr>
              <w:t>coerenza e adeguatezza della soluzione metodologica e applicativa in relazione alle esigenze del committente; adeguatezza dell’organizzazione del lavoro, delle metodologie di cond</w:t>
            </w:r>
            <w:r w:rsidR="002374C0">
              <w:rPr>
                <w:rFonts w:asciiTheme="minorHAnsi" w:hAnsiTheme="minorHAnsi"/>
                <w:sz w:val="20"/>
              </w:rPr>
              <w:t>uzione e controllo del progetto.</w:t>
            </w:r>
          </w:p>
        </w:tc>
      </w:tr>
      <w:tr w:rsidR="006277F5" w:rsidRPr="00281D42" w:rsidTr="006277F5">
        <w:trPr>
          <w:trHeight w:val="1937"/>
        </w:trPr>
        <w:tc>
          <w:tcPr>
            <w:tcW w:w="9628" w:type="dxa"/>
          </w:tcPr>
          <w:p w:rsidR="006277F5" w:rsidRPr="00281D42" w:rsidRDefault="006277F5" w:rsidP="006277F5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  <w:highlight w:val="yellow"/>
        </w:rPr>
      </w:pPr>
    </w:p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AA142D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lastRenderedPageBreak/>
              <w:t xml:space="preserve">Esperienza dell’Ente/Impresa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7154C6" w:rsidRPr="007154C6">
              <w:rPr>
                <w:rFonts w:asciiTheme="minorHAnsi" w:hAnsiTheme="minorHAnsi"/>
                <w:sz w:val="20"/>
              </w:rPr>
              <w:t>esperienza specifica nella conduzione/realizzazione di progetti attinenti alla ecologia e biologia delle specie invasive, inclusi aspetti connessi alla biologia della pesca delle specie e all’utilizzo d</w:t>
            </w:r>
            <w:r w:rsidR="007154C6">
              <w:rPr>
                <w:rFonts w:asciiTheme="minorHAnsi" w:hAnsiTheme="minorHAnsi"/>
                <w:sz w:val="20"/>
              </w:rPr>
              <w:t>i attrezzi specifici di cattura.</w:t>
            </w:r>
          </w:p>
        </w:tc>
      </w:tr>
      <w:tr w:rsidR="006277F5" w:rsidRPr="00281D42" w:rsidTr="00FA2EAF">
        <w:trPr>
          <w:trHeight w:val="193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 xml:space="preserve">Esperienza del gruppo di lavoro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20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2374C0" w:rsidRPr="002374C0">
              <w:rPr>
                <w:rFonts w:asciiTheme="minorHAnsi" w:hAnsiTheme="minorHAnsi"/>
                <w:sz w:val="20"/>
              </w:rPr>
              <w:t>adeguatezza ed esperienza delle figure/profili professionali da impiegare per l’espletamento del servizio richiesto.</w:t>
            </w:r>
          </w:p>
        </w:tc>
      </w:tr>
      <w:tr w:rsidR="006277F5" w:rsidRPr="00281D42" w:rsidTr="00FA2EAF">
        <w:trPr>
          <w:trHeight w:val="204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p w:rsidR="0053751F" w:rsidRPr="002374C0" w:rsidRDefault="0053751F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0F131D" w:rsidRPr="002374C0" w:rsidRDefault="000F131D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  <w:t>REDAZIONE REPORT e DOCUMENTAZIONE</w:t>
      </w:r>
    </w:p>
    <w:p w:rsidR="000F131D" w:rsidRPr="002374C0" w:rsidRDefault="000F131D" w:rsidP="000F131D">
      <w:pPr>
        <w:pStyle w:val="Standard"/>
        <w:numPr>
          <w:ilvl w:val="0"/>
          <w:numId w:val="4"/>
        </w:numPr>
        <w:spacing w:before="20" w:line="276" w:lineRule="auto"/>
        <w:ind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Cs/>
          <w:color w:val="000000"/>
          <w:sz w:val="20"/>
          <w:szCs w:val="20"/>
        </w:rPr>
        <w:t>Saranno consegnati al Committente, secondo le tempistiche di Progetto e in ogni caso all’emissione di ciascuna Fattura, report consuntivi delle attività e tutta la documentazione utile e/o risultati/output prodotti.</w:t>
      </w:r>
    </w:p>
    <w:p w:rsidR="000F131D" w:rsidRPr="00EB33FC" w:rsidRDefault="000F131D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767ECB">
        <w:rPr>
          <w:rFonts w:asciiTheme="minorHAnsi" w:hAnsiTheme="minorHAnsi" w:cstheme="minorHAnsi"/>
          <w:b/>
        </w:rPr>
        <w:t xml:space="preserve"> Digitale</w:t>
      </w:r>
    </w:p>
    <w:p w:rsidR="005A670F" w:rsidRPr="00EB33FC" w:rsidRDefault="008A34D5" w:rsidP="00EB33FC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</w:p>
    <w:p w:rsidR="002E36D0" w:rsidRPr="00EB33FC" w:rsidRDefault="002E36D0" w:rsidP="005A670F">
      <w:pPr>
        <w:rPr>
          <w:rFonts w:asciiTheme="minorHAnsi" w:hAnsiTheme="minorHAnsi" w:cstheme="minorHAnsi"/>
        </w:rPr>
      </w:pPr>
    </w:p>
    <w:sectPr w:rsidR="002E36D0" w:rsidRPr="00EB33FC" w:rsidSect="00654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  <w:r>
      <w:rPr>
        <w:noProof/>
        <w:lang w:eastAsia="it-IT"/>
      </w:rPr>
      <w:drawing>
        <wp:inline distT="0" distB="0" distL="0" distR="0" wp14:anchorId="5836AE49" wp14:editId="44C91C75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A09CD"/>
    <w:multiLevelType w:val="hybridMultilevel"/>
    <w:tmpl w:val="87C4FCC2"/>
    <w:lvl w:ilvl="0" w:tplc="4170E616">
      <w:start w:val="5"/>
      <w:numFmt w:val="bullet"/>
      <w:lvlText w:val="-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C790C"/>
    <w:multiLevelType w:val="hybridMultilevel"/>
    <w:tmpl w:val="331C098C"/>
    <w:lvl w:ilvl="0" w:tplc="8D14AE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11D9E"/>
    <w:multiLevelType w:val="hybridMultilevel"/>
    <w:tmpl w:val="4D4478A2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E154D"/>
    <w:rsid w:val="000F131D"/>
    <w:rsid w:val="001133ED"/>
    <w:rsid w:val="00136150"/>
    <w:rsid w:val="00154D44"/>
    <w:rsid w:val="0017578C"/>
    <w:rsid w:val="00213B2E"/>
    <w:rsid w:val="002374C0"/>
    <w:rsid w:val="00253FFE"/>
    <w:rsid w:val="00256485"/>
    <w:rsid w:val="00281D42"/>
    <w:rsid w:val="002E36D0"/>
    <w:rsid w:val="00303BF5"/>
    <w:rsid w:val="003E1558"/>
    <w:rsid w:val="003F04B7"/>
    <w:rsid w:val="003F589C"/>
    <w:rsid w:val="004238A3"/>
    <w:rsid w:val="00457DCA"/>
    <w:rsid w:val="004B5B4E"/>
    <w:rsid w:val="004E0C60"/>
    <w:rsid w:val="004E622E"/>
    <w:rsid w:val="004F1450"/>
    <w:rsid w:val="00524A2B"/>
    <w:rsid w:val="0053751F"/>
    <w:rsid w:val="00566BFB"/>
    <w:rsid w:val="00576B2D"/>
    <w:rsid w:val="0059043E"/>
    <w:rsid w:val="005A670F"/>
    <w:rsid w:val="005B7E3C"/>
    <w:rsid w:val="00613ABC"/>
    <w:rsid w:val="006277F5"/>
    <w:rsid w:val="00654972"/>
    <w:rsid w:val="00680687"/>
    <w:rsid w:val="00711640"/>
    <w:rsid w:val="007154C6"/>
    <w:rsid w:val="00767ECB"/>
    <w:rsid w:val="007B6A04"/>
    <w:rsid w:val="007C72BA"/>
    <w:rsid w:val="007D546A"/>
    <w:rsid w:val="007D6C1D"/>
    <w:rsid w:val="00823209"/>
    <w:rsid w:val="0083757A"/>
    <w:rsid w:val="008A34D5"/>
    <w:rsid w:val="008C6325"/>
    <w:rsid w:val="009935A1"/>
    <w:rsid w:val="009A0142"/>
    <w:rsid w:val="009F690F"/>
    <w:rsid w:val="00A0238F"/>
    <w:rsid w:val="00A720E5"/>
    <w:rsid w:val="00AA142D"/>
    <w:rsid w:val="00AD0CDC"/>
    <w:rsid w:val="00B77175"/>
    <w:rsid w:val="00B93150"/>
    <w:rsid w:val="00B95F72"/>
    <w:rsid w:val="00BE4878"/>
    <w:rsid w:val="00C065EB"/>
    <w:rsid w:val="00D64D78"/>
    <w:rsid w:val="00DC4029"/>
    <w:rsid w:val="00E11014"/>
    <w:rsid w:val="00EB33FC"/>
    <w:rsid w:val="00EC3D11"/>
    <w:rsid w:val="00FB0524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C3D1EC3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5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  <w:style w:type="paragraph" w:customStyle="1" w:styleId="Standard">
    <w:name w:val="Standard"/>
    <w:rsid w:val="000F131D"/>
    <w:pPr>
      <w:suppressAutoHyphens/>
      <w:autoSpaceDN w:val="0"/>
      <w:spacing w:before="46" w:after="0" w:line="240" w:lineRule="auto"/>
      <w:ind w:left="312" w:right="828"/>
      <w:jc w:val="both"/>
      <w:textAlignment w:val="baseline"/>
    </w:pPr>
    <w:rPr>
      <w:rFonts w:ascii="Cambria" w:eastAsia="Cambria" w:hAnsi="Cambria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E8BAC-3F90-473A-97B6-0F24A2249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Utente</cp:lastModifiedBy>
  <cp:revision>17</cp:revision>
  <cp:lastPrinted>2025-11-17T17:28:00Z</cp:lastPrinted>
  <dcterms:created xsi:type="dcterms:W3CDTF">2021-01-15T08:28:00Z</dcterms:created>
  <dcterms:modified xsi:type="dcterms:W3CDTF">2025-11-21T11:03:00Z</dcterms:modified>
</cp:coreProperties>
</file>