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7FCC4" w14:textId="77777777" w:rsidR="005009A3" w:rsidRPr="006D1CE0" w:rsidRDefault="005009A3" w:rsidP="00967D4E">
      <w:pPr>
        <w:spacing w:line="276" w:lineRule="auto"/>
        <w:jc w:val="both"/>
        <w:rPr>
          <w:rFonts w:asciiTheme="minorHAnsi" w:hAnsiTheme="minorHAnsi" w:cstheme="minorHAnsi"/>
          <w:b/>
          <w:bCs/>
          <w:caps/>
          <w:sz w:val="22"/>
          <w:szCs w:val="22"/>
        </w:rPr>
      </w:pPr>
    </w:p>
    <w:p w14:paraId="5D37FCC5" w14:textId="06F9C105" w:rsidR="005009A3" w:rsidRPr="006D1CE0" w:rsidRDefault="000A29B4" w:rsidP="000A29B4">
      <w:pPr>
        <w:spacing w:line="276" w:lineRule="auto"/>
        <w:jc w:val="right"/>
        <w:rPr>
          <w:rFonts w:asciiTheme="minorHAnsi" w:hAnsiTheme="minorHAnsi" w:cstheme="minorHAnsi"/>
          <w:b/>
          <w:bCs/>
          <w:caps/>
          <w:sz w:val="22"/>
          <w:szCs w:val="22"/>
        </w:rPr>
      </w:pPr>
      <w:r w:rsidRPr="006D1CE0">
        <w:rPr>
          <w:rFonts w:asciiTheme="minorHAnsi" w:hAnsiTheme="minorHAnsi" w:cstheme="minorHAnsi"/>
          <w:b/>
          <w:bCs/>
          <w:caps/>
          <w:sz w:val="22"/>
          <w:szCs w:val="22"/>
        </w:rPr>
        <w:t xml:space="preserve">Allegato n. </w:t>
      </w:r>
      <w:r w:rsidR="002C74DC">
        <w:rPr>
          <w:rFonts w:asciiTheme="minorHAnsi" w:hAnsiTheme="minorHAnsi" w:cstheme="minorHAnsi"/>
          <w:b/>
          <w:bCs/>
          <w:caps/>
          <w:sz w:val="22"/>
          <w:szCs w:val="22"/>
        </w:rPr>
        <w:t>9</w:t>
      </w:r>
      <w:r w:rsidR="005906C3">
        <w:rPr>
          <w:rFonts w:asciiTheme="minorHAnsi" w:hAnsiTheme="minorHAnsi" w:cstheme="minorHAnsi"/>
          <w:b/>
          <w:bCs/>
          <w:sz w:val="22"/>
          <w:szCs w:val="22"/>
        </w:rPr>
        <w:t>a</w:t>
      </w:r>
    </w:p>
    <w:p w14:paraId="7D2A9007" w14:textId="77777777" w:rsidR="000A29B4" w:rsidRPr="006D1CE0" w:rsidRDefault="000A29B4" w:rsidP="000A29B4">
      <w:pPr>
        <w:spacing w:line="276" w:lineRule="auto"/>
        <w:jc w:val="right"/>
        <w:rPr>
          <w:rFonts w:asciiTheme="minorHAnsi" w:hAnsiTheme="minorHAnsi" w:cstheme="minorHAnsi"/>
          <w:b/>
          <w:bCs/>
          <w:caps/>
          <w:sz w:val="22"/>
          <w:szCs w:val="22"/>
        </w:rPr>
      </w:pPr>
    </w:p>
    <w:p w14:paraId="100B02E8" w14:textId="77777777" w:rsidR="00247E55" w:rsidRPr="006D1CE0" w:rsidRDefault="00247E55" w:rsidP="00967D4E">
      <w:pPr>
        <w:ind w:hanging="10"/>
        <w:jc w:val="center"/>
        <w:rPr>
          <w:rFonts w:asciiTheme="minorHAnsi" w:eastAsia="Calibri" w:hAnsiTheme="minorHAnsi" w:cstheme="minorHAnsi"/>
          <w:b/>
          <w:color w:val="002060"/>
          <w:sz w:val="22"/>
          <w:szCs w:val="22"/>
          <w:lang w:eastAsia="it-IT"/>
        </w:rPr>
      </w:pPr>
      <w:r w:rsidRPr="006D1CE0">
        <w:rPr>
          <w:rFonts w:asciiTheme="minorHAnsi" w:eastAsia="Calibri" w:hAnsiTheme="minorHAnsi" w:cstheme="minorHAnsi"/>
          <w:b/>
          <w:color w:val="002060"/>
          <w:sz w:val="22"/>
          <w:szCs w:val="22"/>
          <w:lang w:eastAsia="it-IT"/>
        </w:rPr>
        <w:t>Piano Nazionale di Ripresa e Resilienza (PNRR) – Missione 4 Componente 2 (M4C2) – Investimento 2.3 – Potenziamento ed estensione tematica e territoriale dei centri di trasferimento tecnologico per segmenti di industria</w:t>
      </w:r>
    </w:p>
    <w:p w14:paraId="6074FC15"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3006B41D" w14:textId="2EF39934" w:rsidR="005B3AC5" w:rsidRDefault="008F234A" w:rsidP="00967D4E">
      <w:pPr>
        <w:ind w:hanging="10"/>
        <w:jc w:val="center"/>
        <w:rPr>
          <w:rFonts w:ascii="Calibri" w:hAnsi="Calibri"/>
          <w:b/>
          <w:sz w:val="22"/>
          <w:szCs w:val="24"/>
          <w:u w:val="single"/>
          <w:lang w:val="en-US"/>
        </w:rPr>
      </w:pPr>
      <w:r w:rsidRPr="008F234A">
        <w:rPr>
          <w:rFonts w:ascii="Calibri" w:hAnsi="Calibri"/>
          <w:b/>
          <w:sz w:val="22"/>
          <w:szCs w:val="24"/>
          <w:u w:val="single"/>
          <w:lang w:val="en-US"/>
        </w:rPr>
        <w:t>Seal of Excellence (</w:t>
      </w:r>
      <w:proofErr w:type="spellStart"/>
      <w:r w:rsidRPr="008F234A">
        <w:rPr>
          <w:rFonts w:ascii="Calibri" w:hAnsi="Calibri"/>
          <w:b/>
          <w:sz w:val="22"/>
          <w:szCs w:val="24"/>
          <w:u w:val="single"/>
          <w:lang w:val="en-US"/>
        </w:rPr>
        <w:t>SoE</w:t>
      </w:r>
      <w:proofErr w:type="spellEnd"/>
      <w:r w:rsidRPr="008F234A">
        <w:rPr>
          <w:rFonts w:ascii="Calibri" w:hAnsi="Calibri"/>
          <w:b/>
          <w:sz w:val="22"/>
          <w:szCs w:val="24"/>
          <w:u w:val="single"/>
          <w:lang w:val="en-US"/>
        </w:rPr>
        <w:t xml:space="preserve">) “Apulian European Digital Innovation Hub - </w:t>
      </w:r>
      <w:proofErr w:type="spellStart"/>
      <w:r w:rsidRPr="008F234A">
        <w:rPr>
          <w:rFonts w:ascii="Calibri" w:hAnsi="Calibri"/>
          <w:b/>
          <w:sz w:val="22"/>
          <w:szCs w:val="24"/>
          <w:u w:val="single"/>
          <w:lang w:val="en-US"/>
        </w:rPr>
        <w:t>Ap</w:t>
      </w:r>
      <w:proofErr w:type="spellEnd"/>
      <w:r w:rsidRPr="008F234A">
        <w:rPr>
          <w:rFonts w:ascii="Calibri" w:hAnsi="Calibri"/>
          <w:b/>
          <w:sz w:val="22"/>
          <w:szCs w:val="24"/>
          <w:u w:val="single"/>
          <w:lang w:val="en-US"/>
        </w:rPr>
        <w:t>-EDIH”</w:t>
      </w:r>
    </w:p>
    <w:p w14:paraId="524938AE" w14:textId="6D3706D0" w:rsidR="008F234A" w:rsidRPr="008F234A" w:rsidRDefault="008F234A" w:rsidP="00967D4E">
      <w:pPr>
        <w:ind w:hanging="10"/>
        <w:jc w:val="center"/>
        <w:rPr>
          <w:rFonts w:asciiTheme="minorHAnsi" w:eastAsia="Calibri" w:hAnsiTheme="minorHAnsi" w:cstheme="minorHAnsi"/>
          <w:b/>
          <w:color w:val="002060"/>
          <w:sz w:val="22"/>
          <w:szCs w:val="22"/>
          <w:lang w:eastAsia="it-IT"/>
        </w:rPr>
      </w:pPr>
      <w:r w:rsidRPr="00FE024E">
        <w:rPr>
          <w:rFonts w:ascii="Calibri" w:hAnsi="Calibri"/>
          <w:b/>
          <w:sz w:val="22"/>
          <w:szCs w:val="24"/>
          <w:u w:val="single"/>
        </w:rPr>
        <w:t>CUP B97H22005100008</w:t>
      </w:r>
    </w:p>
    <w:p w14:paraId="0B930057" w14:textId="77777777" w:rsidR="00247E55" w:rsidRPr="008F234A" w:rsidRDefault="00247E55" w:rsidP="00967D4E">
      <w:pPr>
        <w:spacing w:line="276" w:lineRule="auto"/>
        <w:jc w:val="center"/>
        <w:rPr>
          <w:rFonts w:asciiTheme="minorHAnsi" w:hAnsiTheme="minorHAnsi" w:cstheme="minorHAnsi"/>
          <w:b/>
          <w:bCs/>
          <w:caps/>
          <w:sz w:val="22"/>
          <w:szCs w:val="22"/>
        </w:rPr>
      </w:pPr>
    </w:p>
    <w:p w14:paraId="5D37FCC7" w14:textId="7C4559CD" w:rsidR="00147EC2" w:rsidRPr="006D1CE0" w:rsidRDefault="00147EC2" w:rsidP="00967D4E">
      <w:pPr>
        <w:spacing w:line="276" w:lineRule="auto"/>
        <w:jc w:val="center"/>
        <w:rPr>
          <w:rFonts w:asciiTheme="minorHAnsi" w:hAnsiTheme="minorHAnsi" w:cstheme="minorHAnsi"/>
          <w:sz w:val="22"/>
          <w:szCs w:val="22"/>
        </w:rPr>
      </w:pPr>
      <w:r w:rsidRPr="006D1CE0">
        <w:rPr>
          <w:rFonts w:asciiTheme="minorHAnsi" w:hAnsiTheme="minorHAnsi" w:cstheme="minorHAnsi"/>
          <w:b/>
          <w:bCs/>
          <w:sz w:val="22"/>
          <w:szCs w:val="22"/>
        </w:rPr>
        <w:t>DICHIARAZIONE SOSTITUTIVA DELL’ATTO DI NOTORIETÀ</w:t>
      </w:r>
    </w:p>
    <w:p w14:paraId="5D37FCC9" w14:textId="1DE9FF84" w:rsidR="00147EC2" w:rsidRPr="006D1CE0" w:rsidRDefault="00147EC2" w:rsidP="001E4222">
      <w:pPr>
        <w:spacing w:line="276" w:lineRule="auto"/>
        <w:jc w:val="center"/>
        <w:rPr>
          <w:rFonts w:asciiTheme="minorHAnsi" w:hAnsiTheme="minorHAnsi" w:cstheme="minorHAnsi"/>
          <w:b/>
          <w:bCs/>
          <w:sz w:val="22"/>
          <w:szCs w:val="22"/>
        </w:rPr>
      </w:pPr>
      <w:r w:rsidRPr="006D1CE0">
        <w:rPr>
          <w:rFonts w:asciiTheme="minorHAnsi" w:hAnsiTheme="minorHAnsi" w:cstheme="minorHAnsi"/>
          <w:b/>
          <w:bCs/>
          <w:sz w:val="22"/>
          <w:szCs w:val="22"/>
        </w:rPr>
        <w:t>ai sensi dell’art. 47 del D.P.R. 28 dicembre 2000, n. 445</w:t>
      </w:r>
      <w:r w:rsidR="001E4222" w:rsidRPr="006D1CE0">
        <w:rPr>
          <w:rFonts w:asciiTheme="minorHAnsi" w:hAnsiTheme="minorHAnsi" w:cstheme="minorHAnsi"/>
          <w:sz w:val="22"/>
          <w:szCs w:val="22"/>
        </w:rPr>
        <w:t xml:space="preserve"> </w:t>
      </w:r>
      <w:r w:rsidR="005500C0" w:rsidRPr="006D1CE0">
        <w:rPr>
          <w:rFonts w:asciiTheme="minorHAnsi" w:hAnsiTheme="minorHAnsi" w:cstheme="minorHAnsi"/>
          <w:b/>
          <w:bCs/>
          <w:sz w:val="22"/>
          <w:szCs w:val="22"/>
        </w:rPr>
        <w:t>e</w:t>
      </w:r>
      <w:r w:rsidR="005500C0" w:rsidRPr="006D1CE0">
        <w:rPr>
          <w:rFonts w:asciiTheme="minorHAnsi" w:hAnsiTheme="minorHAnsi" w:cstheme="minorHAnsi"/>
          <w:sz w:val="22"/>
          <w:szCs w:val="22"/>
        </w:rPr>
        <w:t xml:space="preserve"> </w:t>
      </w:r>
      <w:r w:rsidRPr="006D1CE0">
        <w:rPr>
          <w:rFonts w:asciiTheme="minorHAnsi" w:hAnsiTheme="minorHAnsi" w:cstheme="minorHAnsi"/>
          <w:b/>
          <w:bCs/>
          <w:sz w:val="22"/>
          <w:szCs w:val="22"/>
        </w:rPr>
        <w:t xml:space="preserve">in ottemperanza alle disposizioni di cui al D.lgs. 21 novembre 2007, n. 231, e </w:t>
      </w:r>
      <w:proofErr w:type="spellStart"/>
      <w:r w:rsidRPr="006D1CE0">
        <w:rPr>
          <w:rFonts w:asciiTheme="minorHAnsi" w:hAnsiTheme="minorHAnsi" w:cstheme="minorHAnsi"/>
          <w:b/>
          <w:bCs/>
          <w:sz w:val="22"/>
          <w:szCs w:val="22"/>
        </w:rPr>
        <w:t>s.m.i.</w:t>
      </w:r>
      <w:proofErr w:type="spellEnd"/>
    </w:p>
    <w:p w14:paraId="5D37FCCA" w14:textId="77777777" w:rsidR="00147EC2" w:rsidRPr="006D1CE0" w:rsidRDefault="00147EC2" w:rsidP="00967D4E">
      <w:pPr>
        <w:spacing w:line="276" w:lineRule="auto"/>
        <w:jc w:val="both"/>
        <w:rPr>
          <w:rFonts w:asciiTheme="minorHAnsi" w:hAnsiTheme="minorHAnsi" w:cstheme="minorHAnsi"/>
          <w:b/>
          <w:bCs/>
          <w:sz w:val="22"/>
          <w:szCs w:val="22"/>
        </w:rPr>
      </w:pPr>
    </w:p>
    <w:p w14:paraId="72810902" w14:textId="62638CCE" w:rsidR="00276DFD" w:rsidRPr="006D1CE0" w:rsidRDefault="00147EC2" w:rsidP="001E4222">
      <w:pPr>
        <w:spacing w:line="276" w:lineRule="auto"/>
        <w:jc w:val="both"/>
        <w:rPr>
          <w:rFonts w:asciiTheme="minorHAnsi" w:eastAsia="Myriad Pro" w:hAnsiTheme="minorHAnsi" w:cstheme="minorHAnsi"/>
          <w:i/>
          <w:iCs/>
          <w:caps/>
          <w:color w:val="000000"/>
          <w:sz w:val="22"/>
          <w:szCs w:val="22"/>
        </w:rPr>
      </w:pPr>
      <w:r w:rsidRPr="006D1CE0">
        <w:rPr>
          <w:rFonts w:asciiTheme="minorHAnsi" w:hAnsiTheme="minorHAnsi" w:cstheme="minorHAnsi"/>
          <w:sz w:val="22"/>
          <w:szCs w:val="22"/>
        </w:rPr>
        <w:t>Il/La sottoscritto/a</w:t>
      </w:r>
      <w:r w:rsidR="00D91B67" w:rsidRPr="006D1CE0">
        <w:rPr>
          <w:rFonts w:asciiTheme="minorHAnsi" w:hAnsiTheme="minorHAnsi" w:cstheme="minorHAnsi"/>
          <w:sz w:val="22"/>
          <w:szCs w:val="22"/>
        </w:rPr>
        <w:t xml:space="preserve"> </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nato/a……………</w:t>
      </w:r>
      <w:r w:rsidR="00D91B67" w:rsidRPr="006D1CE0">
        <w:rPr>
          <w:rFonts w:asciiTheme="minorHAnsi" w:hAnsiTheme="minorHAnsi" w:cstheme="minorHAnsi"/>
          <w:sz w:val="22"/>
          <w:szCs w:val="22"/>
        </w:rPr>
        <w:t>…...</w:t>
      </w:r>
      <w:r w:rsidRPr="006D1CE0">
        <w:rPr>
          <w:rFonts w:asciiTheme="minorHAnsi" w:hAnsiTheme="minorHAnsi" w:cstheme="minorHAnsi"/>
          <w:sz w:val="22"/>
          <w:szCs w:val="22"/>
        </w:rPr>
        <w:t>……… Prov. …</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 il ………………… e residente a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w:t>
      </w:r>
      <w:r w:rsidR="00D91B67" w:rsidRPr="006D1CE0">
        <w:rPr>
          <w:rFonts w:asciiTheme="minorHAnsi" w:hAnsiTheme="minorHAnsi" w:cstheme="minorHAnsi"/>
          <w:sz w:val="22"/>
          <w:szCs w:val="22"/>
        </w:rPr>
        <w:t>…</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…Prov. ……. in Via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 n.</w:t>
      </w:r>
      <w:r w:rsidR="001E4222" w:rsidRPr="006D1CE0">
        <w:rPr>
          <w:rFonts w:asciiTheme="minorHAnsi" w:hAnsiTheme="minorHAnsi" w:cstheme="minorHAnsi"/>
          <w:sz w:val="22"/>
          <w:szCs w:val="22"/>
        </w:rPr>
        <w:t xml:space="preserve">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 CAP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w:t>
      </w:r>
      <w:r w:rsidR="00652C33" w:rsidRPr="006D1CE0">
        <w:rPr>
          <w:rFonts w:asciiTheme="minorHAnsi" w:hAnsiTheme="minorHAnsi" w:cstheme="minorHAnsi"/>
          <w:sz w:val="22"/>
          <w:szCs w:val="22"/>
        </w:rPr>
        <w:t>,</w:t>
      </w:r>
      <w:r w:rsidR="00D73F99" w:rsidRPr="006D1CE0">
        <w:rPr>
          <w:rFonts w:asciiTheme="minorHAnsi" w:hAnsiTheme="minorHAnsi" w:cstheme="minorHAnsi"/>
          <w:sz w:val="22"/>
          <w:szCs w:val="22"/>
        </w:rPr>
        <w:t xml:space="preserve"> CF …………</w:t>
      </w:r>
      <w:r w:rsidR="00276DFD" w:rsidRPr="006D1CE0">
        <w:rPr>
          <w:rFonts w:asciiTheme="minorHAnsi" w:hAnsiTheme="minorHAnsi" w:cstheme="minorHAnsi"/>
          <w:sz w:val="22"/>
          <w:szCs w:val="22"/>
        </w:rPr>
        <w:t>…………</w:t>
      </w:r>
      <w:r w:rsidR="00D73F99" w:rsidRPr="006D1CE0">
        <w:rPr>
          <w:rFonts w:asciiTheme="minorHAnsi" w:hAnsiTheme="minorHAnsi" w:cstheme="minorHAnsi"/>
          <w:sz w:val="22"/>
          <w:szCs w:val="22"/>
        </w:rPr>
        <w:t>…………………………,</w:t>
      </w:r>
      <w:r w:rsidR="00652C33" w:rsidRPr="006D1CE0">
        <w:rPr>
          <w:rFonts w:asciiTheme="minorHAnsi" w:hAnsiTheme="minorHAnsi" w:cstheme="minorHAnsi"/>
          <w:sz w:val="22"/>
          <w:szCs w:val="22"/>
        </w:rPr>
        <w:t xml:space="preserve"> </w:t>
      </w:r>
      <w:r w:rsidR="008471C5" w:rsidRPr="006D1CE0">
        <w:rPr>
          <w:rFonts w:asciiTheme="minorHAnsi" w:hAnsiTheme="minorHAnsi" w:cstheme="minorHAnsi"/>
          <w:sz w:val="22"/>
          <w:szCs w:val="22"/>
        </w:rPr>
        <w:t xml:space="preserve">in </w:t>
      </w:r>
      <w:r w:rsidR="008471C5" w:rsidRPr="005906C3">
        <w:rPr>
          <w:rFonts w:asciiTheme="minorHAnsi" w:hAnsiTheme="minorHAnsi" w:cstheme="minorHAnsi"/>
          <w:sz w:val="22"/>
          <w:szCs w:val="22"/>
        </w:rPr>
        <w:t xml:space="preserve">qualità di </w:t>
      </w:r>
      <w:r w:rsidR="000B3830" w:rsidRPr="005906C3">
        <w:rPr>
          <w:rFonts w:asciiTheme="minorHAnsi" w:hAnsiTheme="minorHAnsi" w:cstheme="minorHAnsi"/>
          <w:b/>
          <w:bCs/>
          <w:sz w:val="22"/>
          <w:szCs w:val="22"/>
        </w:rPr>
        <w:t>LEGALE RAPPRESENTANTE</w:t>
      </w:r>
      <w:r w:rsidR="009E52CA" w:rsidRPr="006D1CE0">
        <w:rPr>
          <w:rFonts w:asciiTheme="minorHAnsi" w:hAnsiTheme="minorHAnsi" w:cstheme="minorHAnsi"/>
          <w:b/>
          <w:bCs/>
          <w:sz w:val="22"/>
          <w:szCs w:val="22"/>
        </w:rPr>
        <w:t xml:space="preserve"> </w:t>
      </w:r>
      <w:r w:rsidR="00BA2E6D" w:rsidRPr="006D1CE0">
        <w:rPr>
          <w:rFonts w:asciiTheme="minorHAnsi" w:hAnsiTheme="minorHAnsi" w:cstheme="minorHAnsi"/>
          <w:sz w:val="22"/>
          <w:szCs w:val="22"/>
        </w:rPr>
        <w:t>dell’impresa</w:t>
      </w:r>
      <w:r w:rsidR="00F205A5">
        <w:rPr>
          <w:rFonts w:asciiTheme="minorHAnsi" w:hAnsiTheme="minorHAnsi" w:cstheme="minorHAnsi"/>
          <w:sz w:val="22"/>
          <w:szCs w:val="22"/>
        </w:rPr>
        <w:t>/PA</w:t>
      </w:r>
      <w:r w:rsidR="008F234A" w:rsidRPr="006D1CE0">
        <w:rPr>
          <w:rFonts w:asciiTheme="minorHAnsi" w:hAnsiTheme="minorHAnsi" w:cstheme="minorHAnsi"/>
          <w:sz w:val="22"/>
          <w:szCs w:val="22"/>
        </w:rPr>
        <w:t xml:space="preserve"> </w:t>
      </w:r>
      <w:r w:rsidR="008471C5" w:rsidRPr="006D1CE0">
        <w:rPr>
          <w:rFonts w:asciiTheme="minorHAnsi" w:hAnsiTheme="minorHAnsi" w:cstheme="minorHAnsi"/>
          <w:sz w:val="22"/>
          <w:szCs w:val="22"/>
        </w:rPr>
        <w:t>……………………………………………………</w:t>
      </w:r>
      <w:r w:rsidR="00276DFD" w:rsidRPr="006D1CE0">
        <w:rPr>
          <w:rFonts w:asciiTheme="minorHAnsi" w:hAnsiTheme="minorHAnsi" w:cstheme="minorHAnsi"/>
          <w:sz w:val="22"/>
          <w:szCs w:val="22"/>
        </w:rPr>
        <w:t>……………………………….</w:t>
      </w:r>
      <w:r w:rsidR="008471C5" w:rsidRPr="006D1CE0">
        <w:rPr>
          <w:rFonts w:asciiTheme="minorHAnsi" w:hAnsiTheme="minorHAnsi" w:cstheme="minorHAnsi"/>
          <w:sz w:val="22"/>
          <w:szCs w:val="22"/>
        </w:rPr>
        <w:t>…………………………………</w:t>
      </w:r>
      <w:r w:rsidR="00D74080" w:rsidRPr="006D1CE0">
        <w:rPr>
          <w:rFonts w:asciiTheme="minorHAnsi" w:hAnsiTheme="minorHAnsi" w:cstheme="minorHAnsi"/>
          <w:sz w:val="22"/>
          <w:szCs w:val="22"/>
        </w:rPr>
        <w:t>..</w:t>
      </w:r>
      <w:r w:rsidR="000B3830" w:rsidRPr="006D1CE0">
        <w:rPr>
          <w:rFonts w:asciiTheme="minorHAnsi" w:hAnsiTheme="minorHAnsi" w:cstheme="minorHAnsi"/>
          <w:sz w:val="22"/>
          <w:szCs w:val="22"/>
        </w:rPr>
        <w:t>,</w:t>
      </w:r>
      <w:r w:rsidR="00276DFD" w:rsidRPr="006D1CE0">
        <w:rPr>
          <w:rFonts w:asciiTheme="minorHAnsi" w:eastAsia="Myriad Pro" w:hAnsiTheme="minorHAnsi" w:cstheme="minorHAnsi"/>
          <w:i/>
          <w:iCs/>
          <w:caps/>
          <w:color w:val="000000"/>
          <w:sz w:val="22"/>
          <w:szCs w:val="22"/>
        </w:rPr>
        <w:t xml:space="preserve"> </w:t>
      </w:r>
    </w:p>
    <w:p w14:paraId="091A2158" w14:textId="77777777" w:rsidR="006316CA" w:rsidRPr="006D1CE0" w:rsidRDefault="006316CA" w:rsidP="001E4222">
      <w:pPr>
        <w:spacing w:line="276" w:lineRule="auto"/>
        <w:jc w:val="both"/>
        <w:rPr>
          <w:rFonts w:asciiTheme="minorHAnsi" w:hAnsiTheme="minorHAnsi" w:cstheme="minorHAnsi"/>
          <w:sz w:val="22"/>
          <w:szCs w:val="22"/>
        </w:rPr>
      </w:pPr>
    </w:p>
    <w:p w14:paraId="5D37FCD0" w14:textId="557E7E3A" w:rsidR="00147EC2" w:rsidRPr="006D1CE0" w:rsidRDefault="00147EC2" w:rsidP="001E4222">
      <w:pPr>
        <w:spacing w:line="276" w:lineRule="auto"/>
        <w:jc w:val="both"/>
        <w:rPr>
          <w:rFonts w:asciiTheme="minorHAnsi" w:hAnsiTheme="minorHAnsi" w:cstheme="minorHAnsi"/>
          <w:sz w:val="22"/>
          <w:szCs w:val="22"/>
        </w:rPr>
      </w:pPr>
      <w:r w:rsidRPr="006D1CE0">
        <w:rPr>
          <w:rFonts w:asciiTheme="minorHAnsi" w:hAnsiTheme="minorHAnsi" w:cstheme="minorHAnsi"/>
          <w:sz w:val="22"/>
          <w:szCs w:val="22"/>
        </w:rPr>
        <w:t>consapevole delle sanzioni penali stabilite dall’art. 76 del D.P.R. n. 445/2000 per false attestazioni e mendaci</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dichiarazioni, sotto la propria personale responsabilità</w:t>
      </w:r>
    </w:p>
    <w:p w14:paraId="5D37FCD1" w14:textId="77777777" w:rsidR="00147EC2" w:rsidRPr="006D1CE0" w:rsidRDefault="00147EC2" w:rsidP="00967D4E">
      <w:pPr>
        <w:spacing w:line="276" w:lineRule="auto"/>
        <w:jc w:val="both"/>
        <w:rPr>
          <w:rFonts w:asciiTheme="minorHAnsi" w:hAnsiTheme="minorHAnsi" w:cstheme="minorHAnsi"/>
          <w:sz w:val="22"/>
          <w:szCs w:val="22"/>
        </w:rPr>
      </w:pPr>
    </w:p>
    <w:p w14:paraId="753F9CAB" w14:textId="721ABBD2" w:rsidR="0054143D" w:rsidRPr="006D1CE0" w:rsidRDefault="00024682" w:rsidP="001E4222">
      <w:pPr>
        <w:spacing w:line="276" w:lineRule="auto"/>
        <w:jc w:val="center"/>
        <w:rPr>
          <w:rFonts w:asciiTheme="minorHAnsi" w:hAnsiTheme="minorHAnsi" w:cstheme="minorHAnsi"/>
          <w:b/>
          <w:bCs/>
          <w:sz w:val="22"/>
          <w:szCs w:val="22"/>
          <w:u w:val="single"/>
        </w:rPr>
      </w:pPr>
      <w:r w:rsidRPr="006D1CE0">
        <w:rPr>
          <w:rFonts w:asciiTheme="minorHAnsi" w:hAnsiTheme="minorHAnsi" w:cstheme="minorHAnsi"/>
          <w:b/>
          <w:bCs/>
          <w:sz w:val="22"/>
          <w:szCs w:val="22"/>
          <w:u w:val="single"/>
        </w:rPr>
        <w:t>DICHIARA</w:t>
      </w:r>
    </w:p>
    <w:p w14:paraId="34DA3E67" w14:textId="77777777" w:rsidR="00024682" w:rsidRPr="006D1CE0" w:rsidRDefault="00024682" w:rsidP="001E4222">
      <w:pPr>
        <w:spacing w:line="276" w:lineRule="auto"/>
        <w:jc w:val="center"/>
        <w:rPr>
          <w:rFonts w:asciiTheme="minorHAnsi" w:hAnsiTheme="minorHAnsi" w:cstheme="minorHAnsi"/>
          <w:b/>
          <w:bCs/>
          <w:sz w:val="22"/>
          <w:szCs w:val="22"/>
        </w:rPr>
      </w:pPr>
    </w:p>
    <w:p w14:paraId="3EF88C28" w14:textId="6156B70B" w:rsidR="00F85D3F" w:rsidRPr="006D1CE0" w:rsidRDefault="007448B9" w:rsidP="009971C2">
      <w:pPr>
        <w:shd w:val="clear" w:color="auto" w:fill="44546A" w:themeFill="text2"/>
        <w:spacing w:line="276" w:lineRule="auto"/>
        <w:rPr>
          <w:rFonts w:asciiTheme="minorHAnsi" w:hAnsiTheme="minorHAnsi" w:cstheme="minorHAnsi"/>
          <w:color w:val="FFFFFF" w:themeColor="background1"/>
          <w:sz w:val="22"/>
          <w:szCs w:val="22"/>
        </w:rPr>
      </w:pPr>
      <w:r w:rsidRPr="006D1CE0">
        <w:rPr>
          <w:rFonts w:asciiTheme="minorHAnsi" w:hAnsiTheme="minorHAnsi" w:cstheme="minorHAnsi"/>
          <w:b/>
          <w:bCs/>
          <w:color w:val="FFFFFF" w:themeColor="background1"/>
          <w:sz w:val="22"/>
          <w:szCs w:val="22"/>
        </w:rPr>
        <w:t>A</w:t>
      </w:r>
      <w:r w:rsidR="00813252" w:rsidRPr="006D1CE0">
        <w:rPr>
          <w:rFonts w:asciiTheme="minorHAnsi" w:hAnsiTheme="minorHAnsi" w:cstheme="minorHAnsi"/>
          <w:b/>
          <w:bCs/>
          <w:color w:val="FFFFFF" w:themeColor="background1"/>
          <w:sz w:val="22"/>
          <w:szCs w:val="22"/>
        </w:rPr>
        <w:t xml:space="preserve">. </w:t>
      </w:r>
      <w:r w:rsidR="00FB02DE" w:rsidRPr="006D1CE0">
        <w:rPr>
          <w:rFonts w:asciiTheme="minorHAnsi" w:hAnsiTheme="minorHAnsi" w:cstheme="minorHAnsi"/>
          <w:b/>
          <w:bCs/>
          <w:color w:val="FFFFFF" w:themeColor="background1"/>
          <w:sz w:val="22"/>
          <w:szCs w:val="22"/>
        </w:rPr>
        <w:t>A</w:t>
      </w:r>
      <w:r w:rsidR="00F85D3F" w:rsidRPr="006D1CE0">
        <w:rPr>
          <w:rFonts w:asciiTheme="minorHAnsi" w:hAnsiTheme="minorHAnsi" w:cstheme="minorHAnsi"/>
          <w:b/>
          <w:bCs/>
          <w:color w:val="FFFFFF" w:themeColor="background1"/>
          <w:sz w:val="22"/>
          <w:szCs w:val="22"/>
        </w:rPr>
        <w:t>ssenza di conflitto di interessi</w:t>
      </w:r>
    </w:p>
    <w:p w14:paraId="5977EA8C" w14:textId="77777777" w:rsidR="00BE6C68" w:rsidRPr="006D1CE0" w:rsidRDefault="00BE6C68" w:rsidP="009971C2">
      <w:pPr>
        <w:rPr>
          <w:rFonts w:asciiTheme="minorHAnsi" w:eastAsia="Calibri" w:hAnsiTheme="minorHAnsi" w:cstheme="minorHAnsi"/>
          <w:sz w:val="22"/>
          <w:szCs w:val="22"/>
        </w:rPr>
      </w:pPr>
    </w:p>
    <w:p w14:paraId="0DB68F9C" w14:textId="77777777" w:rsidR="00C259CB" w:rsidRPr="00FC5941" w:rsidRDefault="00A11AD1" w:rsidP="00DD7851">
      <w:pPr>
        <w:pStyle w:val="Corpotesto"/>
        <w:numPr>
          <w:ilvl w:val="0"/>
          <w:numId w:val="18"/>
        </w:numPr>
        <w:spacing w:line="276" w:lineRule="auto"/>
        <w:ind w:right="164"/>
        <w:jc w:val="both"/>
        <w:rPr>
          <w:rFonts w:asciiTheme="minorHAnsi" w:hAnsiTheme="minorHAnsi" w:cstheme="minorHAnsi"/>
          <w:i/>
          <w:iCs/>
        </w:rPr>
      </w:pPr>
      <w:bookmarkStart w:id="0" w:name="_Hlk119357272"/>
      <w:r w:rsidRPr="00A221FD">
        <w:rPr>
          <w:rFonts w:asciiTheme="minorHAnsi" w:hAnsiTheme="minorHAnsi" w:cstheme="minorHAnsi"/>
          <w:spacing w:val="-3"/>
        </w:rPr>
        <w:t xml:space="preserve">che </w:t>
      </w:r>
      <w:r w:rsidRPr="00A221FD">
        <w:rPr>
          <w:rFonts w:asciiTheme="minorHAnsi" w:hAnsiTheme="minorHAnsi" w:cstheme="minorHAnsi"/>
        </w:rPr>
        <w:t>non</w:t>
      </w:r>
      <w:r w:rsidRPr="00A221FD">
        <w:rPr>
          <w:rFonts w:asciiTheme="minorHAnsi" w:hAnsiTheme="minorHAnsi" w:cstheme="minorHAnsi"/>
          <w:spacing w:val="-5"/>
        </w:rPr>
        <w:t xml:space="preserve"> </w:t>
      </w:r>
      <w:r w:rsidRPr="00A221FD">
        <w:rPr>
          <w:rFonts w:asciiTheme="minorHAnsi" w:hAnsiTheme="minorHAnsi" w:cstheme="minorHAnsi"/>
        </w:rPr>
        <w:t>sussistono</w:t>
      </w:r>
      <w:r w:rsidRPr="00A221FD">
        <w:rPr>
          <w:rFonts w:asciiTheme="minorHAnsi" w:hAnsiTheme="minorHAnsi" w:cstheme="minorHAnsi"/>
          <w:spacing w:val="-3"/>
        </w:rPr>
        <w:t xml:space="preserve"> </w:t>
      </w:r>
    </w:p>
    <w:p w14:paraId="3F38DB34" w14:textId="4F0A2D69" w:rsidR="00C259CB" w:rsidRPr="00FC5941" w:rsidRDefault="00C259CB" w:rsidP="00DD7851">
      <w:pPr>
        <w:pStyle w:val="Corpotesto"/>
        <w:numPr>
          <w:ilvl w:val="0"/>
          <w:numId w:val="18"/>
        </w:numPr>
        <w:spacing w:line="276" w:lineRule="auto"/>
        <w:ind w:right="164"/>
        <w:jc w:val="both"/>
        <w:rPr>
          <w:rFonts w:asciiTheme="minorHAnsi" w:hAnsiTheme="minorHAnsi" w:cstheme="minorHAnsi"/>
          <w:i/>
          <w:iCs/>
        </w:rPr>
      </w:pPr>
      <w:r>
        <w:rPr>
          <w:rFonts w:asciiTheme="minorHAnsi" w:hAnsiTheme="minorHAnsi" w:cstheme="minorHAnsi"/>
        </w:rPr>
        <w:t>che sussistono</w:t>
      </w:r>
    </w:p>
    <w:p w14:paraId="1C62801A" w14:textId="77777777" w:rsidR="00C259CB" w:rsidRDefault="00C259CB" w:rsidP="00C259CB">
      <w:pPr>
        <w:pStyle w:val="Corpotesto"/>
        <w:spacing w:line="276" w:lineRule="auto"/>
        <w:ind w:left="360" w:right="164"/>
        <w:jc w:val="both"/>
        <w:rPr>
          <w:rFonts w:asciiTheme="minorHAnsi" w:hAnsiTheme="minorHAnsi" w:cstheme="minorHAnsi"/>
        </w:rPr>
      </w:pPr>
    </w:p>
    <w:p w14:paraId="7EC25349" w14:textId="583E0A57" w:rsidR="00C178A6" w:rsidRPr="00AC7746" w:rsidRDefault="00A11AD1" w:rsidP="00C259CB">
      <w:pPr>
        <w:pStyle w:val="Corpotesto"/>
        <w:spacing w:line="276" w:lineRule="auto"/>
        <w:ind w:left="360" w:right="164"/>
        <w:jc w:val="both"/>
        <w:rPr>
          <w:rFonts w:asciiTheme="minorHAnsi" w:hAnsiTheme="minorHAnsi" w:cstheme="minorHAnsi"/>
          <w:i/>
          <w:iCs/>
          <w:strike/>
          <w:spacing w:val="-4"/>
        </w:rPr>
      </w:pPr>
      <w:r w:rsidRPr="00F307EE">
        <w:rPr>
          <w:rFonts w:asciiTheme="minorHAnsi" w:hAnsiTheme="minorHAnsi" w:cstheme="minorHAnsi"/>
        </w:rPr>
        <w:t>situazioni,</w:t>
      </w:r>
      <w:r w:rsidRPr="00F307EE">
        <w:rPr>
          <w:rFonts w:asciiTheme="minorHAnsi" w:hAnsiTheme="minorHAnsi" w:cstheme="minorHAnsi"/>
          <w:spacing w:val="-2"/>
        </w:rPr>
        <w:t xml:space="preserve"> </w:t>
      </w:r>
      <w:r w:rsidRPr="00F307EE">
        <w:rPr>
          <w:rFonts w:asciiTheme="minorHAnsi" w:hAnsiTheme="minorHAnsi" w:cstheme="minorHAnsi"/>
        </w:rPr>
        <w:t>anche</w:t>
      </w:r>
      <w:r w:rsidRPr="00F307EE">
        <w:rPr>
          <w:rFonts w:asciiTheme="minorHAnsi" w:hAnsiTheme="minorHAnsi" w:cstheme="minorHAnsi"/>
          <w:spacing w:val="-2"/>
        </w:rPr>
        <w:t xml:space="preserve"> </w:t>
      </w:r>
      <w:r w:rsidRPr="00F307EE">
        <w:rPr>
          <w:rFonts w:asciiTheme="minorHAnsi" w:hAnsiTheme="minorHAnsi" w:cstheme="minorHAnsi"/>
        </w:rPr>
        <w:t>potenziali,</w:t>
      </w:r>
      <w:r w:rsidRPr="00F307EE">
        <w:rPr>
          <w:rFonts w:asciiTheme="minorHAnsi" w:hAnsiTheme="minorHAnsi" w:cstheme="minorHAnsi"/>
          <w:spacing w:val="-4"/>
        </w:rPr>
        <w:t xml:space="preserve"> </w:t>
      </w:r>
      <w:r w:rsidRPr="00F307EE">
        <w:rPr>
          <w:rFonts w:asciiTheme="minorHAnsi" w:hAnsiTheme="minorHAnsi" w:cstheme="minorHAnsi"/>
        </w:rPr>
        <w:t>di</w:t>
      </w:r>
      <w:r w:rsidRPr="00F307EE">
        <w:rPr>
          <w:rFonts w:asciiTheme="minorHAnsi" w:hAnsiTheme="minorHAnsi" w:cstheme="minorHAnsi"/>
          <w:spacing w:val="-5"/>
        </w:rPr>
        <w:t xml:space="preserve"> </w:t>
      </w:r>
      <w:r w:rsidRPr="00F307EE">
        <w:rPr>
          <w:rFonts w:asciiTheme="minorHAnsi" w:hAnsiTheme="minorHAnsi" w:cstheme="minorHAnsi"/>
        </w:rPr>
        <w:t>conflitto</w:t>
      </w:r>
      <w:r w:rsidRPr="00F307EE">
        <w:rPr>
          <w:rFonts w:asciiTheme="minorHAnsi" w:hAnsiTheme="minorHAnsi" w:cstheme="minorHAnsi"/>
          <w:spacing w:val="-3"/>
        </w:rPr>
        <w:t xml:space="preserve"> </w:t>
      </w:r>
      <w:r w:rsidRPr="00F307EE">
        <w:rPr>
          <w:rFonts w:asciiTheme="minorHAnsi" w:hAnsiTheme="minorHAnsi" w:cstheme="minorHAnsi"/>
        </w:rPr>
        <w:t>di</w:t>
      </w:r>
      <w:r w:rsidRPr="00F307EE">
        <w:rPr>
          <w:rFonts w:asciiTheme="minorHAnsi" w:hAnsiTheme="minorHAnsi" w:cstheme="minorHAnsi"/>
          <w:spacing w:val="-2"/>
        </w:rPr>
        <w:t xml:space="preserve"> </w:t>
      </w:r>
      <w:r w:rsidRPr="00F307EE">
        <w:rPr>
          <w:rFonts w:asciiTheme="minorHAnsi" w:hAnsiTheme="minorHAnsi" w:cstheme="minorHAnsi"/>
        </w:rPr>
        <w:t>interesse</w:t>
      </w:r>
      <w:r w:rsidRPr="00F307EE">
        <w:rPr>
          <w:rStyle w:val="Rimandonotaapidipagina"/>
          <w:rFonts w:asciiTheme="minorHAnsi" w:hAnsiTheme="minorHAnsi" w:cstheme="minorHAnsi"/>
        </w:rPr>
        <w:footnoteReference w:id="2"/>
      </w:r>
      <w:r w:rsidRPr="00F307EE">
        <w:rPr>
          <w:rFonts w:asciiTheme="minorHAnsi" w:hAnsiTheme="minorHAnsi" w:cstheme="minorHAnsi"/>
        </w:rPr>
        <w:t xml:space="preserve"> </w:t>
      </w:r>
      <w:bookmarkEnd w:id="0"/>
      <w:r w:rsidRPr="00F307EE">
        <w:rPr>
          <w:rFonts w:asciiTheme="minorHAnsi" w:hAnsiTheme="minorHAnsi" w:cstheme="minorHAnsi"/>
        </w:rPr>
        <w:t>tra il sottoscritto/a e i soggetti</w:t>
      </w:r>
      <w:r w:rsidR="00F13983" w:rsidRPr="00F307EE">
        <w:rPr>
          <w:rStyle w:val="Rimandonotaapidipagina"/>
          <w:rFonts w:asciiTheme="minorHAnsi" w:hAnsiTheme="minorHAnsi" w:cstheme="minorHAnsi"/>
        </w:rPr>
        <w:footnoteReference w:id="3"/>
      </w:r>
      <w:r w:rsidRPr="00F307EE">
        <w:rPr>
          <w:rFonts w:asciiTheme="minorHAnsi" w:hAnsiTheme="minorHAnsi" w:cstheme="minorHAnsi"/>
        </w:rPr>
        <w:t xml:space="preserve"> </w:t>
      </w:r>
      <w:r w:rsidR="00A221FD" w:rsidRPr="00F307EE">
        <w:rPr>
          <w:rFonts w:asciiTheme="minorHAnsi" w:hAnsiTheme="minorHAnsi" w:cstheme="minorHAnsi"/>
        </w:rPr>
        <w:t xml:space="preserve">del </w:t>
      </w:r>
      <w:r w:rsidRPr="00F307EE">
        <w:rPr>
          <w:rFonts w:asciiTheme="minorHAnsi" w:hAnsiTheme="minorHAnsi" w:cstheme="minorHAnsi"/>
        </w:rPr>
        <w:t>Centro di trasferimento tecnologico</w:t>
      </w:r>
      <w:r w:rsidR="00A85E2A" w:rsidRPr="00F307EE">
        <w:rPr>
          <w:rFonts w:asciiTheme="minorHAnsi" w:hAnsiTheme="minorHAnsi" w:cstheme="minorHAnsi"/>
        </w:rPr>
        <w:t xml:space="preserve"> </w:t>
      </w:r>
      <w:r w:rsidR="000627C1" w:rsidRPr="00F307EE">
        <w:rPr>
          <w:rFonts w:asciiTheme="minorHAnsi" w:hAnsiTheme="minorHAnsi" w:cstheme="minorHAnsi"/>
        </w:rPr>
        <w:t xml:space="preserve">operanti la selezione </w:t>
      </w:r>
      <w:r w:rsidR="008D25FD" w:rsidRPr="00F307EE">
        <w:rPr>
          <w:rFonts w:asciiTheme="minorHAnsi" w:hAnsiTheme="minorHAnsi" w:cstheme="minorHAnsi"/>
        </w:rPr>
        <w:t xml:space="preserve">degli </w:t>
      </w:r>
      <w:r w:rsidR="006A4D7D" w:rsidRPr="00F307EE">
        <w:rPr>
          <w:rFonts w:asciiTheme="minorHAnsi" w:hAnsiTheme="minorHAnsi" w:cstheme="minorHAnsi"/>
        </w:rPr>
        <w:t xml:space="preserve">operatori economici fornitori di beni/servizi </w:t>
      </w:r>
      <w:bookmarkStart w:id="1" w:name="_Hlk119357354"/>
      <w:r w:rsidRPr="008F234A">
        <w:rPr>
          <w:rFonts w:asciiTheme="minorHAnsi" w:hAnsiTheme="minorHAnsi" w:cstheme="minorHAnsi"/>
          <w:i/>
          <w:iCs/>
          <w:spacing w:val="-4"/>
        </w:rPr>
        <w:t>[specificare</w:t>
      </w:r>
      <w:r w:rsidR="00D10280" w:rsidRPr="008F234A">
        <w:rPr>
          <w:rFonts w:asciiTheme="minorHAnsi" w:hAnsiTheme="minorHAnsi" w:cstheme="minorHAnsi"/>
          <w:i/>
          <w:iCs/>
          <w:spacing w:val="-4"/>
        </w:rPr>
        <w:t xml:space="preserve"> eventualmente</w:t>
      </w:r>
      <w:r w:rsidRPr="008F234A">
        <w:rPr>
          <w:rFonts w:asciiTheme="minorHAnsi" w:hAnsiTheme="minorHAnsi" w:cstheme="minorHAnsi"/>
          <w:i/>
          <w:iCs/>
          <w:spacing w:val="-4"/>
        </w:rPr>
        <w:t xml:space="preserve"> la tipologia di conflitto di interessi</w:t>
      </w:r>
      <w:r w:rsidR="00CE15F8" w:rsidRPr="008F234A">
        <w:rPr>
          <w:rFonts w:asciiTheme="minorHAnsi" w:hAnsiTheme="minorHAnsi" w:cstheme="minorHAnsi"/>
          <w:i/>
          <w:iCs/>
          <w:spacing w:val="-4"/>
        </w:rPr>
        <w:t xml:space="preserve"> nella tabella</w:t>
      </w:r>
      <w:r w:rsidRPr="008F234A">
        <w:rPr>
          <w:rFonts w:asciiTheme="minorHAnsi" w:hAnsiTheme="minorHAnsi" w:cstheme="minorHAnsi"/>
          <w:i/>
          <w:iCs/>
          <w:spacing w:val="-4"/>
        </w:rPr>
        <w:t>]</w:t>
      </w:r>
      <w:r w:rsidR="001B53EC" w:rsidRPr="008F234A">
        <w:rPr>
          <w:rFonts w:asciiTheme="minorHAnsi" w:hAnsiTheme="minorHAnsi" w:cstheme="minorHAnsi"/>
          <w:i/>
          <w:iCs/>
          <w:spacing w:val="-4"/>
        </w:rPr>
        <w:t>.</w:t>
      </w:r>
      <w:bookmarkEnd w:id="1"/>
    </w:p>
    <w:p w14:paraId="1ED832D3" w14:textId="77777777" w:rsidR="00CE15F8" w:rsidRPr="00A221FD" w:rsidRDefault="00CE15F8" w:rsidP="00FC5941">
      <w:pPr>
        <w:pStyle w:val="Corpotesto"/>
        <w:spacing w:line="276" w:lineRule="auto"/>
        <w:ind w:left="360" w:right="164"/>
        <w:jc w:val="both"/>
        <w:rPr>
          <w:rFonts w:asciiTheme="minorHAnsi" w:hAnsiTheme="minorHAnsi" w:cstheme="minorHAnsi"/>
          <w:i/>
          <w:iCs/>
        </w:rPr>
      </w:pPr>
    </w:p>
    <w:p w14:paraId="50729FB2" w14:textId="2E57050D" w:rsidR="0040770E" w:rsidRPr="00FC5941" w:rsidRDefault="0007635E" w:rsidP="002D429A">
      <w:pPr>
        <w:pStyle w:val="Corpotesto"/>
        <w:spacing w:before="1" w:line="276" w:lineRule="auto"/>
        <w:jc w:val="both"/>
        <w:rPr>
          <w:rFonts w:asciiTheme="minorHAnsi" w:hAnsiTheme="minorHAnsi" w:cstheme="minorHAnsi"/>
          <w:b/>
          <w:bCs/>
        </w:rPr>
      </w:pPr>
      <w:r w:rsidRPr="00FC5941">
        <w:rPr>
          <w:rFonts w:asciiTheme="minorHAnsi" w:hAnsiTheme="minorHAnsi" w:cstheme="minorHAnsi"/>
          <w:b/>
          <w:bCs/>
        </w:rPr>
        <w:t xml:space="preserve">Tabella 1 - </w:t>
      </w:r>
      <w:r w:rsidR="0040770E" w:rsidRPr="00FC5941">
        <w:rPr>
          <w:rFonts w:asciiTheme="minorHAnsi" w:hAnsiTheme="minorHAnsi" w:cstheme="minorHAnsi"/>
          <w:b/>
          <w:bCs/>
        </w:rPr>
        <w:t>Elenco situazioni anche potenziali di conflitto di interesse</w:t>
      </w:r>
    </w:p>
    <w:tbl>
      <w:tblPr>
        <w:tblStyle w:val="Grigliatabella"/>
        <w:tblW w:w="0" w:type="auto"/>
        <w:tblLook w:val="04A0" w:firstRow="1" w:lastRow="0" w:firstColumn="1" w:lastColumn="0" w:noHBand="0" w:noVBand="1"/>
      </w:tblPr>
      <w:tblGrid>
        <w:gridCol w:w="9628"/>
      </w:tblGrid>
      <w:tr w:rsidR="00D21062" w:rsidRPr="001A0A4D" w14:paraId="42B3334E" w14:textId="77777777" w:rsidTr="00D10D19">
        <w:tc>
          <w:tcPr>
            <w:tcW w:w="9910" w:type="dxa"/>
          </w:tcPr>
          <w:p w14:paraId="592D877A" w14:textId="5F1F98A0" w:rsidR="00D21062" w:rsidRPr="00FC5941" w:rsidRDefault="00D21062" w:rsidP="008F234A">
            <w:pPr>
              <w:rPr>
                <w:rFonts w:asciiTheme="minorHAnsi" w:hAnsiTheme="minorHAnsi" w:cstheme="minorHAnsi"/>
                <w:i/>
                <w:iCs/>
              </w:rPr>
            </w:pPr>
            <w:r w:rsidRPr="00F307EE">
              <w:rPr>
                <w:rFonts w:asciiTheme="minorHAnsi" w:hAnsiTheme="minorHAnsi" w:cstheme="minorHAnsi"/>
                <w:bCs/>
                <w:i/>
                <w:iCs/>
                <w:sz w:val="24"/>
              </w:rPr>
              <w:t>(</w:t>
            </w:r>
            <w:r w:rsidR="00FC5941" w:rsidRPr="00F307EE">
              <w:rPr>
                <w:rFonts w:asciiTheme="minorHAnsi" w:hAnsiTheme="minorHAnsi" w:cstheme="minorHAnsi"/>
                <w:bCs/>
                <w:i/>
                <w:iCs/>
                <w:sz w:val="24"/>
              </w:rPr>
              <w:t>D</w:t>
            </w:r>
            <w:r w:rsidRPr="00F307EE">
              <w:rPr>
                <w:rFonts w:asciiTheme="minorHAnsi" w:hAnsiTheme="minorHAnsi" w:cstheme="minorHAnsi"/>
                <w:bCs/>
                <w:i/>
                <w:iCs/>
                <w:sz w:val="24"/>
              </w:rPr>
              <w:t xml:space="preserve">escrivere l’eventuale legame personale/rapporto finanziario/economico/di lavoro intercorrente con uno o più dei soggetti </w:t>
            </w:r>
            <w:r w:rsidR="004A06DA" w:rsidRPr="00F307EE">
              <w:rPr>
                <w:rFonts w:asciiTheme="minorHAnsi" w:hAnsiTheme="minorHAnsi" w:cstheme="minorHAnsi"/>
                <w:bCs/>
                <w:i/>
                <w:iCs/>
                <w:sz w:val="24"/>
              </w:rPr>
              <w:t xml:space="preserve">operanti la selezione </w:t>
            </w:r>
            <w:r w:rsidR="00F307EE" w:rsidRPr="00F307EE">
              <w:rPr>
                <w:rFonts w:asciiTheme="minorHAnsi" w:hAnsiTheme="minorHAnsi" w:cstheme="minorHAnsi"/>
                <w:bCs/>
                <w:i/>
                <w:iCs/>
                <w:sz w:val="24"/>
              </w:rPr>
              <w:t>degli operatori economici fornitori di beni/servizi</w:t>
            </w:r>
            <w:r w:rsidRPr="00F307EE">
              <w:rPr>
                <w:rFonts w:asciiTheme="minorHAnsi" w:hAnsiTheme="minorHAnsi" w:cstheme="minorHAnsi"/>
                <w:bCs/>
                <w:i/>
                <w:iCs/>
                <w:sz w:val="24"/>
              </w:rPr>
              <w:t>)</w:t>
            </w:r>
          </w:p>
        </w:tc>
      </w:tr>
      <w:tr w:rsidR="00D21062" w:rsidRPr="001A0A4D" w14:paraId="4DFF3219" w14:textId="77777777" w:rsidTr="00D10D19">
        <w:tc>
          <w:tcPr>
            <w:tcW w:w="9910" w:type="dxa"/>
          </w:tcPr>
          <w:p w14:paraId="6FC404F6"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CEF884C" w14:textId="77777777" w:rsidTr="00D10D19">
        <w:tc>
          <w:tcPr>
            <w:tcW w:w="9910" w:type="dxa"/>
          </w:tcPr>
          <w:p w14:paraId="5231D61A"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6429E1E" w14:textId="77777777" w:rsidTr="00D10D19">
        <w:tc>
          <w:tcPr>
            <w:tcW w:w="9910" w:type="dxa"/>
          </w:tcPr>
          <w:p w14:paraId="6C4CB82E"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r w:rsidR="00D21062" w:rsidRPr="001A0A4D" w14:paraId="4F3DA18A" w14:textId="77777777" w:rsidTr="00D10D19">
        <w:tc>
          <w:tcPr>
            <w:tcW w:w="9910" w:type="dxa"/>
          </w:tcPr>
          <w:p w14:paraId="54B8C3D5"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bl>
    <w:p w14:paraId="66835E73" w14:textId="77777777" w:rsidR="0040770E" w:rsidRDefault="0040770E" w:rsidP="002D429A">
      <w:pPr>
        <w:pStyle w:val="Corpotesto"/>
        <w:spacing w:before="1" w:line="276" w:lineRule="auto"/>
        <w:jc w:val="both"/>
        <w:rPr>
          <w:rFonts w:asciiTheme="minorHAnsi" w:hAnsiTheme="minorHAnsi" w:cstheme="minorHAnsi"/>
        </w:rPr>
      </w:pPr>
    </w:p>
    <w:p w14:paraId="5C442FC0" w14:textId="32D534D4" w:rsidR="002D429A" w:rsidRDefault="002D429A" w:rsidP="002D429A">
      <w:pPr>
        <w:pStyle w:val="Corpotesto"/>
        <w:spacing w:before="1" w:line="276" w:lineRule="auto"/>
        <w:jc w:val="both"/>
        <w:rPr>
          <w:rFonts w:asciiTheme="minorHAnsi" w:hAnsiTheme="minorHAnsi" w:cstheme="minorHAnsi"/>
        </w:rPr>
      </w:pPr>
      <w:r w:rsidRPr="006D1CE0">
        <w:rPr>
          <w:rFonts w:asciiTheme="minorHAnsi" w:hAnsiTheme="minorHAnsi" w:cstheme="minorHAnsi"/>
        </w:rPr>
        <w:t>Il/La</w:t>
      </w:r>
      <w:r w:rsidRPr="006D1CE0">
        <w:rPr>
          <w:rFonts w:asciiTheme="minorHAnsi" w:hAnsiTheme="minorHAnsi" w:cstheme="minorHAnsi"/>
          <w:spacing w:val="18"/>
        </w:rPr>
        <w:t xml:space="preserve"> </w:t>
      </w:r>
      <w:r w:rsidRPr="006D1CE0">
        <w:rPr>
          <w:rFonts w:asciiTheme="minorHAnsi" w:hAnsiTheme="minorHAnsi" w:cstheme="minorHAnsi"/>
        </w:rPr>
        <w:t>sottoscritto/a</w:t>
      </w:r>
      <w:r w:rsidRPr="006D1CE0">
        <w:rPr>
          <w:rFonts w:asciiTheme="minorHAnsi" w:hAnsiTheme="minorHAnsi" w:cstheme="minorHAnsi"/>
          <w:spacing w:val="21"/>
        </w:rPr>
        <w:t xml:space="preserve"> </w:t>
      </w:r>
      <w:r w:rsidRPr="006D1CE0">
        <w:rPr>
          <w:rFonts w:asciiTheme="minorHAnsi" w:hAnsiTheme="minorHAnsi" w:cstheme="minorHAnsi"/>
        </w:rPr>
        <w:t>si</w:t>
      </w:r>
      <w:r w:rsidRPr="006D1CE0">
        <w:rPr>
          <w:rFonts w:asciiTheme="minorHAnsi" w:hAnsiTheme="minorHAnsi" w:cstheme="minorHAnsi"/>
          <w:spacing w:val="18"/>
        </w:rPr>
        <w:t xml:space="preserve"> </w:t>
      </w:r>
      <w:r w:rsidRPr="006D1CE0">
        <w:rPr>
          <w:rFonts w:asciiTheme="minorHAnsi" w:hAnsiTheme="minorHAnsi" w:cstheme="minorHAnsi"/>
        </w:rPr>
        <w:t>impegna,</w:t>
      </w:r>
      <w:r w:rsidRPr="006D1CE0">
        <w:rPr>
          <w:rFonts w:asciiTheme="minorHAnsi" w:hAnsiTheme="minorHAnsi" w:cstheme="minorHAnsi"/>
          <w:spacing w:val="17"/>
        </w:rPr>
        <w:t xml:space="preserve"> </w:t>
      </w:r>
      <w:r w:rsidRPr="006D1CE0">
        <w:rPr>
          <w:rFonts w:asciiTheme="minorHAnsi" w:hAnsiTheme="minorHAnsi" w:cstheme="minorHAnsi"/>
        </w:rPr>
        <w:t>altresì,</w:t>
      </w:r>
      <w:r w:rsidRPr="006D1CE0">
        <w:rPr>
          <w:rFonts w:asciiTheme="minorHAnsi" w:hAnsiTheme="minorHAnsi" w:cstheme="minorHAnsi"/>
          <w:spacing w:val="19"/>
        </w:rPr>
        <w:t xml:space="preserve"> </w:t>
      </w:r>
      <w:r w:rsidRPr="006D1CE0">
        <w:rPr>
          <w:rFonts w:asciiTheme="minorHAnsi" w:hAnsiTheme="minorHAnsi" w:cstheme="minorHAnsi"/>
        </w:rPr>
        <w:t>a</w:t>
      </w:r>
      <w:r w:rsidRPr="006D1CE0">
        <w:rPr>
          <w:rFonts w:asciiTheme="minorHAnsi" w:hAnsiTheme="minorHAnsi" w:cstheme="minorHAnsi"/>
          <w:spacing w:val="19"/>
        </w:rPr>
        <w:t xml:space="preserve"> </w:t>
      </w:r>
      <w:r w:rsidRPr="006D1CE0">
        <w:rPr>
          <w:rFonts w:asciiTheme="minorHAnsi" w:hAnsiTheme="minorHAnsi" w:cstheme="minorHAnsi"/>
        </w:rPr>
        <w:t>comunicare</w:t>
      </w:r>
      <w:r w:rsidRPr="006D1CE0">
        <w:rPr>
          <w:rFonts w:asciiTheme="minorHAnsi" w:hAnsiTheme="minorHAnsi" w:cstheme="minorHAnsi"/>
          <w:spacing w:val="17"/>
        </w:rPr>
        <w:t xml:space="preserve"> </w:t>
      </w:r>
      <w:r w:rsidR="00EE02F8">
        <w:rPr>
          <w:rFonts w:asciiTheme="minorHAnsi" w:hAnsiTheme="minorHAnsi" w:cstheme="minorHAnsi"/>
          <w:spacing w:val="17"/>
        </w:rPr>
        <w:t xml:space="preserve">tempestivamente </w:t>
      </w:r>
      <w:r w:rsidR="00651D4A" w:rsidRPr="00651D4A">
        <w:rPr>
          <w:rFonts w:asciiTheme="minorHAnsi" w:hAnsiTheme="minorHAnsi" w:cstheme="minorHAnsi"/>
        </w:rPr>
        <w:t xml:space="preserve">entro la data di chiusura della </w:t>
      </w:r>
      <w:r w:rsidR="00651D4A" w:rsidRPr="00651D4A">
        <w:rPr>
          <w:rFonts w:asciiTheme="minorHAnsi" w:hAnsiTheme="minorHAnsi" w:cstheme="minorHAnsi"/>
        </w:rPr>
        <w:lastRenderedPageBreak/>
        <w:t xml:space="preserve">procedura selettiva, </w:t>
      </w:r>
      <w:r w:rsidRPr="006D1CE0">
        <w:rPr>
          <w:rFonts w:asciiTheme="minorHAnsi" w:hAnsiTheme="minorHAnsi" w:cstheme="minorHAnsi"/>
        </w:rPr>
        <w:t>eventuali</w:t>
      </w:r>
      <w:r w:rsidRPr="006D1CE0">
        <w:rPr>
          <w:rFonts w:asciiTheme="minorHAnsi" w:hAnsiTheme="minorHAnsi" w:cstheme="minorHAnsi"/>
          <w:spacing w:val="19"/>
        </w:rPr>
        <w:t xml:space="preserve"> </w:t>
      </w:r>
      <w:r w:rsidRPr="006D1CE0">
        <w:rPr>
          <w:rFonts w:asciiTheme="minorHAnsi" w:hAnsiTheme="minorHAnsi" w:cstheme="minorHAnsi"/>
        </w:rPr>
        <w:t>variazioni</w:t>
      </w:r>
      <w:r w:rsidRPr="006D1CE0">
        <w:rPr>
          <w:rFonts w:asciiTheme="minorHAnsi" w:hAnsiTheme="minorHAnsi" w:cstheme="minorHAnsi"/>
          <w:spacing w:val="18"/>
        </w:rPr>
        <w:t xml:space="preserve"> </w:t>
      </w:r>
      <w:r w:rsidRPr="006D1CE0">
        <w:rPr>
          <w:rFonts w:asciiTheme="minorHAnsi" w:hAnsiTheme="minorHAnsi" w:cstheme="minorHAnsi"/>
        </w:rPr>
        <w:t>del</w:t>
      </w:r>
      <w:r w:rsidRPr="006D1CE0">
        <w:rPr>
          <w:rFonts w:asciiTheme="minorHAnsi" w:hAnsiTheme="minorHAnsi" w:cstheme="minorHAnsi"/>
          <w:spacing w:val="19"/>
        </w:rPr>
        <w:t xml:space="preserve"> </w:t>
      </w:r>
      <w:r w:rsidRPr="006D1CE0">
        <w:rPr>
          <w:rFonts w:asciiTheme="minorHAnsi" w:hAnsiTheme="minorHAnsi" w:cstheme="minorHAnsi"/>
        </w:rPr>
        <w:t>contenuto</w:t>
      </w:r>
      <w:r w:rsidRPr="006D1CE0">
        <w:rPr>
          <w:rFonts w:asciiTheme="minorHAnsi" w:hAnsiTheme="minorHAnsi" w:cstheme="minorHAnsi"/>
          <w:spacing w:val="20"/>
        </w:rPr>
        <w:t xml:space="preserve"> </w:t>
      </w:r>
      <w:r w:rsidRPr="006D1CE0">
        <w:rPr>
          <w:rFonts w:asciiTheme="minorHAnsi" w:hAnsiTheme="minorHAnsi" w:cstheme="minorHAnsi"/>
        </w:rPr>
        <w:t>della presente</w:t>
      </w:r>
      <w:r w:rsidRPr="006D1CE0">
        <w:rPr>
          <w:rFonts w:asciiTheme="minorHAnsi" w:hAnsiTheme="minorHAnsi" w:cstheme="minorHAnsi"/>
          <w:spacing w:val="-3"/>
        </w:rPr>
        <w:t xml:space="preserve"> </w:t>
      </w:r>
      <w:r w:rsidRPr="006D1CE0">
        <w:rPr>
          <w:rFonts w:asciiTheme="minorHAnsi" w:hAnsiTheme="minorHAnsi" w:cstheme="minorHAnsi"/>
        </w:rPr>
        <w:t>dichiarazione</w:t>
      </w:r>
      <w:r w:rsidRPr="006D1CE0">
        <w:rPr>
          <w:rFonts w:asciiTheme="minorHAnsi" w:hAnsiTheme="minorHAnsi" w:cstheme="minorHAnsi"/>
          <w:spacing w:val="-2"/>
        </w:rPr>
        <w:t xml:space="preserve"> </w:t>
      </w:r>
      <w:r w:rsidRPr="006D1CE0">
        <w:rPr>
          <w:rFonts w:asciiTheme="minorHAnsi" w:hAnsiTheme="minorHAnsi" w:cstheme="minorHAnsi"/>
        </w:rPr>
        <w:t>e</w:t>
      </w:r>
      <w:r w:rsidRPr="006D1CE0">
        <w:rPr>
          <w:rFonts w:asciiTheme="minorHAnsi" w:hAnsiTheme="minorHAnsi" w:cstheme="minorHAnsi"/>
          <w:spacing w:val="1"/>
        </w:rPr>
        <w:t xml:space="preserve"> </w:t>
      </w:r>
      <w:r w:rsidRPr="006D1CE0">
        <w:rPr>
          <w:rFonts w:asciiTheme="minorHAnsi" w:hAnsiTheme="minorHAnsi" w:cstheme="minorHAnsi"/>
        </w:rPr>
        <w:t>a</w:t>
      </w:r>
      <w:r w:rsidRPr="006D1CE0">
        <w:rPr>
          <w:rFonts w:asciiTheme="minorHAnsi" w:hAnsiTheme="minorHAnsi" w:cstheme="minorHAnsi"/>
          <w:spacing w:val="-5"/>
        </w:rPr>
        <w:t xml:space="preserve"> </w:t>
      </w:r>
      <w:r w:rsidRPr="006D1CE0">
        <w:rPr>
          <w:rFonts w:asciiTheme="minorHAnsi" w:hAnsiTheme="minorHAnsi" w:cstheme="minorHAnsi"/>
        </w:rPr>
        <w:t>rendere</w:t>
      </w:r>
      <w:r w:rsidRPr="006D1CE0">
        <w:rPr>
          <w:rFonts w:asciiTheme="minorHAnsi" w:hAnsiTheme="minorHAnsi" w:cstheme="minorHAnsi"/>
          <w:spacing w:val="1"/>
        </w:rPr>
        <w:t xml:space="preserve"> </w:t>
      </w:r>
      <w:r w:rsidRPr="006D1CE0">
        <w:rPr>
          <w:rFonts w:asciiTheme="minorHAnsi" w:hAnsiTheme="minorHAnsi" w:cstheme="minorHAnsi"/>
        </w:rPr>
        <w:t>nel</w:t>
      </w:r>
      <w:r w:rsidRPr="006D1CE0">
        <w:rPr>
          <w:rFonts w:asciiTheme="minorHAnsi" w:hAnsiTheme="minorHAnsi" w:cstheme="minorHAnsi"/>
          <w:spacing w:val="-4"/>
        </w:rPr>
        <w:t xml:space="preserve"> </w:t>
      </w:r>
      <w:r w:rsidRPr="006D1CE0">
        <w:rPr>
          <w:rFonts w:asciiTheme="minorHAnsi" w:hAnsiTheme="minorHAnsi" w:cstheme="minorHAnsi"/>
        </w:rPr>
        <w:t>caso, una nuova dichiarazione</w:t>
      </w:r>
      <w:r w:rsidRPr="006D1CE0">
        <w:rPr>
          <w:rFonts w:asciiTheme="minorHAnsi" w:hAnsiTheme="minorHAnsi" w:cstheme="minorHAnsi"/>
          <w:spacing w:val="1"/>
        </w:rPr>
        <w:t xml:space="preserve"> </w:t>
      </w:r>
      <w:r w:rsidRPr="006D1CE0">
        <w:rPr>
          <w:rFonts w:asciiTheme="minorHAnsi" w:hAnsiTheme="minorHAnsi" w:cstheme="minorHAnsi"/>
        </w:rPr>
        <w:t>sostitutiva.</w:t>
      </w:r>
    </w:p>
    <w:p w14:paraId="2D72DA06" w14:textId="77777777" w:rsidR="002D429A" w:rsidRPr="005906C3" w:rsidRDefault="002D429A" w:rsidP="007C0149">
      <w:pPr>
        <w:rPr>
          <w:rFonts w:asciiTheme="minorHAnsi" w:hAnsiTheme="minorHAnsi" w:cstheme="minorHAnsi"/>
          <w:sz w:val="22"/>
          <w:szCs w:val="22"/>
        </w:rPr>
      </w:pPr>
    </w:p>
    <w:p w14:paraId="683620EF" w14:textId="760320D0" w:rsidR="00C90292" w:rsidRPr="006D1CE0" w:rsidRDefault="007448B9" w:rsidP="00602B9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B</w:t>
      </w:r>
      <w:r w:rsidR="007A15C8" w:rsidRPr="006D1CE0">
        <w:rPr>
          <w:rFonts w:asciiTheme="minorHAnsi" w:hAnsiTheme="minorHAnsi" w:cstheme="minorHAnsi"/>
          <w:b/>
          <w:bCs/>
          <w:color w:val="FFFFFF" w:themeColor="background1"/>
          <w:sz w:val="22"/>
          <w:szCs w:val="22"/>
        </w:rPr>
        <w:t>. R</w:t>
      </w:r>
      <w:r w:rsidR="009B1CF8" w:rsidRPr="006D1CE0">
        <w:rPr>
          <w:rFonts w:asciiTheme="minorHAnsi" w:hAnsiTheme="minorHAnsi" w:cstheme="minorHAnsi"/>
          <w:b/>
          <w:bCs/>
          <w:color w:val="FFFFFF" w:themeColor="background1"/>
          <w:sz w:val="22"/>
          <w:szCs w:val="22"/>
        </w:rPr>
        <w:t xml:space="preserve">ispetto </w:t>
      </w:r>
      <w:r w:rsidR="00EB3039" w:rsidRPr="006D1CE0">
        <w:rPr>
          <w:rFonts w:asciiTheme="minorHAnsi" w:hAnsiTheme="minorHAnsi" w:cstheme="minorHAnsi"/>
          <w:b/>
          <w:bCs/>
          <w:color w:val="FFFFFF" w:themeColor="background1"/>
          <w:sz w:val="22"/>
          <w:szCs w:val="22"/>
        </w:rPr>
        <w:t xml:space="preserve">dei principi </w:t>
      </w:r>
      <w:r w:rsidR="009B1CF8" w:rsidRPr="006D1CE0">
        <w:rPr>
          <w:rFonts w:asciiTheme="minorHAnsi" w:hAnsiTheme="minorHAnsi" w:cstheme="minorHAnsi"/>
          <w:b/>
          <w:bCs/>
          <w:color w:val="FFFFFF" w:themeColor="background1"/>
          <w:sz w:val="22"/>
          <w:szCs w:val="22"/>
        </w:rPr>
        <w:t>PNRR</w:t>
      </w:r>
    </w:p>
    <w:p w14:paraId="45055B2F" w14:textId="77777777" w:rsidR="00C01553" w:rsidRPr="006D1CE0" w:rsidRDefault="00C01553" w:rsidP="00C01553">
      <w:pPr>
        <w:spacing w:line="276" w:lineRule="auto"/>
        <w:rPr>
          <w:rFonts w:asciiTheme="minorHAnsi" w:hAnsiTheme="minorHAnsi" w:cstheme="minorHAnsi"/>
          <w:b/>
          <w:bCs/>
          <w:sz w:val="22"/>
          <w:szCs w:val="22"/>
        </w:rPr>
      </w:pPr>
    </w:p>
    <w:p w14:paraId="57961D52" w14:textId="76A63BDD" w:rsidR="006A400C" w:rsidRDefault="006A400C" w:rsidP="006A400C">
      <w:pPr>
        <w:pStyle w:val="Paragrafoelenco"/>
        <w:numPr>
          <w:ilvl w:val="0"/>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che l’impresa</w:t>
      </w:r>
      <w:r w:rsidR="00F205A5">
        <w:rPr>
          <w:rFonts w:asciiTheme="minorHAnsi" w:hAnsiTheme="minorHAnsi" w:cstheme="minorHAnsi"/>
          <w:sz w:val="22"/>
          <w:szCs w:val="22"/>
        </w:rPr>
        <w:t>/PA</w:t>
      </w:r>
      <w:r w:rsidRPr="006D1CE0">
        <w:rPr>
          <w:rFonts w:asciiTheme="minorHAnsi" w:hAnsiTheme="minorHAnsi" w:cstheme="minorHAnsi"/>
          <w:sz w:val="22"/>
          <w:szCs w:val="22"/>
        </w:rPr>
        <w:t xml:space="preserve"> adotta misure adeguate volte a rispettare il principio di sana gestione finanziaria secondo quanto disciplinato nel Regolamento finanziario (UE, </w:t>
      </w:r>
      <w:proofErr w:type="spellStart"/>
      <w:r w:rsidRPr="006D1CE0">
        <w:rPr>
          <w:rFonts w:asciiTheme="minorHAnsi" w:hAnsiTheme="minorHAnsi" w:cstheme="minorHAnsi"/>
          <w:sz w:val="22"/>
          <w:szCs w:val="22"/>
        </w:rPr>
        <w:t>Euratom</w:t>
      </w:r>
      <w:proofErr w:type="spellEnd"/>
      <w:r w:rsidRPr="006D1CE0">
        <w:rPr>
          <w:rFonts w:asciiTheme="minorHAnsi" w:hAnsiTheme="minorHAnsi" w:cstheme="minorHAnsi"/>
          <w:sz w:val="22"/>
          <w:szCs w:val="22"/>
        </w:rPr>
        <w:t>) 2018/1046 e nell’articolo 22 del Regolamento (UE) 2021/24</w:t>
      </w:r>
      <w:r w:rsidR="002862FE">
        <w:rPr>
          <w:rFonts w:asciiTheme="minorHAnsi" w:hAnsiTheme="minorHAnsi" w:cstheme="minorHAnsi"/>
          <w:sz w:val="22"/>
          <w:szCs w:val="22"/>
        </w:rPr>
        <w:t>1</w:t>
      </w:r>
      <w:r w:rsidRPr="006D1CE0">
        <w:rPr>
          <w:rFonts w:asciiTheme="minorHAnsi" w:hAnsiTheme="minorHAnsi" w:cstheme="minorHAnsi"/>
          <w:sz w:val="22"/>
          <w:szCs w:val="22"/>
        </w:rPr>
        <w:t>, in particolare in materia di prevenzione dei conflitti di interessi, delle frodi e della corruzione;</w:t>
      </w:r>
    </w:p>
    <w:p w14:paraId="322CA362" w14:textId="407CEA7C" w:rsidR="00FC2321" w:rsidRPr="00FC2321" w:rsidRDefault="00FC2321" w:rsidP="00FC232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w:t>
      </w:r>
      <w:r w:rsidR="007548F9">
        <w:rPr>
          <w:rFonts w:asciiTheme="minorHAnsi" w:hAnsiTheme="minorHAnsi" w:cstheme="minorHAnsi"/>
          <w:sz w:val="22"/>
          <w:szCs w:val="22"/>
        </w:rPr>
        <w:t>l’impresa</w:t>
      </w:r>
      <w:r w:rsidR="00F205A5">
        <w:rPr>
          <w:rFonts w:asciiTheme="minorHAnsi" w:hAnsiTheme="minorHAnsi" w:cstheme="minorHAnsi"/>
          <w:sz w:val="22"/>
          <w:szCs w:val="22"/>
        </w:rPr>
        <w:t>/PA</w:t>
      </w:r>
      <w:r w:rsidR="007548F9">
        <w:rPr>
          <w:rFonts w:asciiTheme="minorHAnsi" w:hAnsiTheme="minorHAnsi" w:cstheme="minorHAnsi"/>
          <w:sz w:val="22"/>
          <w:szCs w:val="22"/>
        </w:rPr>
        <w:t xml:space="preserve"> </w:t>
      </w:r>
      <w:r w:rsidRPr="00AF5739">
        <w:rPr>
          <w:rFonts w:asciiTheme="minorHAnsi" w:hAnsiTheme="minorHAnsi" w:cstheme="minorHAnsi"/>
          <w:sz w:val="22"/>
          <w:szCs w:val="22"/>
        </w:rPr>
        <w:t>prevede il rispetto delle norme in materia di parità di genere, protezione e valorizzazione dei giovani, superamento dei divari territoriali e inclusione lavorativa delle persone con disabilità (ove applicabile);</w:t>
      </w:r>
    </w:p>
    <w:p w14:paraId="5D4AA60B" w14:textId="5726B5C4" w:rsidR="00784F11" w:rsidRPr="0082204D" w:rsidRDefault="00784F11" w:rsidP="00784F11">
      <w:pPr>
        <w:pStyle w:val="Paragrafoelenco"/>
        <w:numPr>
          <w:ilvl w:val="0"/>
          <w:numId w:val="2"/>
        </w:numPr>
        <w:suppressAutoHyphens w:val="0"/>
        <w:spacing w:after="160" w:line="259" w:lineRule="auto"/>
        <w:jc w:val="both"/>
        <w:rPr>
          <w:rFonts w:asciiTheme="minorHAnsi" w:hAnsiTheme="minorHAnsi" w:cstheme="minorHAnsi"/>
          <w:sz w:val="22"/>
          <w:szCs w:val="22"/>
        </w:rPr>
      </w:pPr>
      <w:r w:rsidRPr="0082204D">
        <w:rPr>
          <w:rFonts w:asciiTheme="minorHAnsi" w:hAnsiTheme="minorHAnsi" w:cstheme="minorHAnsi"/>
          <w:sz w:val="22"/>
          <w:szCs w:val="22"/>
        </w:rPr>
        <w:t xml:space="preserve">che la realizzazione delle attività </w:t>
      </w:r>
      <w:r w:rsidR="0094065B">
        <w:rPr>
          <w:rFonts w:asciiTheme="minorHAnsi" w:hAnsiTheme="minorHAnsi" w:cstheme="minorHAnsi"/>
          <w:sz w:val="22"/>
          <w:szCs w:val="22"/>
        </w:rPr>
        <w:t>dell’impresa</w:t>
      </w:r>
      <w:r w:rsidR="00F205A5">
        <w:rPr>
          <w:rFonts w:asciiTheme="minorHAnsi" w:hAnsiTheme="minorHAnsi" w:cstheme="minorHAnsi"/>
          <w:sz w:val="22"/>
          <w:szCs w:val="22"/>
        </w:rPr>
        <w:t>/PA</w:t>
      </w:r>
      <w:r w:rsidRPr="0082204D">
        <w:rPr>
          <w:rFonts w:asciiTheme="minorHAnsi" w:hAnsiTheme="minorHAnsi" w:cstheme="minorHAnsi"/>
          <w:sz w:val="22"/>
          <w:szCs w:val="22"/>
        </w:rPr>
        <w:t xml:space="preserve"> prevede di non arrecare un danno significativo agli obiettivi ambientali, ai sensi dell'articolo 17 del Regolamento (UE) 2020/852</w:t>
      </w:r>
      <w:r w:rsidR="00E34951">
        <w:rPr>
          <w:rFonts w:asciiTheme="minorHAnsi" w:hAnsiTheme="minorHAnsi" w:cstheme="minorHAnsi"/>
          <w:sz w:val="22"/>
          <w:szCs w:val="22"/>
        </w:rPr>
        <w:t>, e di rispettare la pertinente normativa ambientale nazionale ed europea</w:t>
      </w:r>
      <w:r w:rsidRPr="0082204D">
        <w:rPr>
          <w:rFonts w:asciiTheme="minorHAnsi" w:hAnsiTheme="minorHAnsi" w:cstheme="minorHAnsi"/>
          <w:sz w:val="22"/>
          <w:szCs w:val="22"/>
        </w:rPr>
        <w:t>;</w:t>
      </w:r>
    </w:p>
    <w:p w14:paraId="6F605A7F" w14:textId="06CDC7C3" w:rsidR="00F573A8" w:rsidRDefault="00E34951" w:rsidP="00F573A8">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w:t>
      </w:r>
      <w:r w:rsidR="00E666D7">
        <w:rPr>
          <w:rFonts w:asciiTheme="minorHAnsi" w:hAnsiTheme="minorHAnsi" w:cstheme="minorHAnsi"/>
          <w:sz w:val="22"/>
          <w:szCs w:val="22"/>
        </w:rPr>
        <w:t>l’impresa</w:t>
      </w:r>
      <w:r w:rsidR="00F205A5">
        <w:rPr>
          <w:rFonts w:asciiTheme="minorHAnsi" w:hAnsiTheme="minorHAnsi" w:cstheme="minorHAnsi"/>
          <w:sz w:val="22"/>
          <w:szCs w:val="22"/>
        </w:rPr>
        <w:t>/PA</w:t>
      </w:r>
      <w:r w:rsidR="00E666D7">
        <w:rPr>
          <w:rFonts w:asciiTheme="minorHAnsi" w:hAnsiTheme="minorHAnsi" w:cstheme="minorHAnsi"/>
          <w:sz w:val="22"/>
          <w:szCs w:val="22"/>
        </w:rPr>
        <w:t xml:space="preserve"> </w:t>
      </w:r>
      <w:r>
        <w:rPr>
          <w:rFonts w:asciiTheme="minorHAnsi" w:hAnsiTheme="minorHAnsi" w:cstheme="minorHAnsi"/>
          <w:sz w:val="22"/>
          <w:szCs w:val="22"/>
        </w:rPr>
        <w:t xml:space="preserve">non svolge attività </w:t>
      </w:r>
      <w:r w:rsidR="00F573A8" w:rsidRPr="00E0585B">
        <w:rPr>
          <w:rFonts w:asciiTheme="minorHAnsi" w:hAnsiTheme="minorHAnsi" w:cstheme="minorHAnsi"/>
          <w:sz w:val="22"/>
          <w:szCs w:val="22"/>
        </w:rPr>
        <w:t xml:space="preserve">ricadenti nei </w:t>
      </w:r>
      <w:r>
        <w:rPr>
          <w:rFonts w:asciiTheme="minorHAnsi" w:hAnsiTheme="minorHAnsi" w:cstheme="minorHAnsi"/>
          <w:sz w:val="22"/>
          <w:szCs w:val="22"/>
        </w:rPr>
        <w:t xml:space="preserve">seguenti </w:t>
      </w:r>
      <w:r w:rsidR="00F573A8" w:rsidRPr="00E0585B">
        <w:rPr>
          <w:rFonts w:asciiTheme="minorHAnsi" w:hAnsiTheme="minorHAnsi" w:cstheme="minorHAnsi"/>
          <w:sz w:val="22"/>
          <w:szCs w:val="22"/>
        </w:rPr>
        <w:t>settori esclusi</w:t>
      </w:r>
      <w:r w:rsidR="00F573A8">
        <w:rPr>
          <w:rFonts w:asciiTheme="minorHAnsi" w:hAnsiTheme="minorHAnsi" w:cstheme="minorHAnsi"/>
          <w:sz w:val="22"/>
          <w:szCs w:val="22"/>
        </w:rPr>
        <w:t>:</w:t>
      </w:r>
    </w:p>
    <w:p w14:paraId="5E7CB744" w14:textId="77777777" w:rsidR="00F573A8" w:rsidRPr="00E679DC"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E679DC">
        <w:rPr>
          <w:rFonts w:asciiTheme="minorHAnsi" w:hAnsiTheme="minorHAnsi" w:cstheme="minorHAnsi"/>
          <w:sz w:val="22"/>
          <w:szCs w:val="22"/>
        </w:rPr>
        <w:t>attività connesse ai combustibili fossili, compreso l'uso a valle</w:t>
      </w:r>
      <w:r w:rsidRPr="004E231C">
        <w:rPr>
          <w:rStyle w:val="Rimandonotaapidipagina"/>
          <w:rFonts w:asciiTheme="minorHAnsi" w:hAnsiTheme="minorHAnsi" w:cstheme="minorHAnsi"/>
          <w:sz w:val="22"/>
          <w:szCs w:val="22"/>
        </w:rPr>
        <w:footnoteReference w:id="4"/>
      </w:r>
      <w:r w:rsidRPr="00E679DC">
        <w:rPr>
          <w:rFonts w:asciiTheme="minorHAnsi" w:hAnsiTheme="minorHAnsi" w:cstheme="minorHAnsi"/>
          <w:sz w:val="22"/>
          <w:szCs w:val="22"/>
        </w:rPr>
        <w:t>;</w:t>
      </w:r>
    </w:p>
    <w:p w14:paraId="718F9E1E"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nell'ambito del sistema di scambio di quote di emissione dell'UE (ETS) che generano emissioni di gas a effetto serra previste non inferiori ai pertinenti parametri di riferimento</w:t>
      </w:r>
      <w:r w:rsidRPr="006D1CE0">
        <w:rPr>
          <w:rStyle w:val="Rimandonotaapidipagina"/>
          <w:rFonts w:asciiTheme="minorHAnsi" w:hAnsiTheme="minorHAnsi" w:cstheme="minorHAnsi"/>
          <w:sz w:val="22"/>
          <w:szCs w:val="22"/>
        </w:rPr>
        <w:footnoteReference w:id="5"/>
      </w:r>
      <w:r w:rsidRPr="006D1CE0">
        <w:rPr>
          <w:rFonts w:asciiTheme="minorHAnsi" w:hAnsiTheme="minorHAnsi" w:cstheme="minorHAnsi"/>
          <w:sz w:val="22"/>
          <w:szCs w:val="22"/>
        </w:rPr>
        <w:t xml:space="preserve">; </w:t>
      </w:r>
    </w:p>
    <w:p w14:paraId="2DB1CCC0"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connesse alle discariche di rifiuti, agli inceneritori</w:t>
      </w:r>
      <w:r w:rsidRPr="006D1CE0">
        <w:rPr>
          <w:rStyle w:val="Rimandonotaapidipagina"/>
          <w:rFonts w:asciiTheme="minorHAnsi" w:hAnsiTheme="minorHAnsi" w:cstheme="minorHAnsi"/>
          <w:sz w:val="22"/>
          <w:szCs w:val="22"/>
        </w:rPr>
        <w:footnoteReference w:id="6"/>
      </w:r>
      <w:r w:rsidRPr="006D1CE0">
        <w:rPr>
          <w:rFonts w:asciiTheme="minorHAnsi" w:hAnsiTheme="minorHAnsi" w:cstheme="minorHAnsi"/>
          <w:sz w:val="22"/>
          <w:szCs w:val="22"/>
        </w:rPr>
        <w:t xml:space="preserve"> e agli impianti di trattamento meccanico biologico</w:t>
      </w:r>
      <w:r w:rsidRPr="006D1CE0">
        <w:rPr>
          <w:rStyle w:val="Rimandonotaapidipagina"/>
          <w:rFonts w:asciiTheme="minorHAnsi" w:hAnsiTheme="minorHAnsi" w:cstheme="minorHAnsi"/>
          <w:sz w:val="22"/>
          <w:szCs w:val="22"/>
        </w:rPr>
        <w:footnoteReference w:id="7"/>
      </w:r>
      <w:r w:rsidRPr="006D1CE0">
        <w:rPr>
          <w:rFonts w:asciiTheme="minorHAnsi" w:hAnsiTheme="minorHAnsi" w:cstheme="minorHAnsi"/>
          <w:sz w:val="22"/>
          <w:szCs w:val="22"/>
        </w:rPr>
        <w:t>;</w:t>
      </w:r>
    </w:p>
    <w:p w14:paraId="1908B24D"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 cui ambito lo smaltimento a lungo termine dei rifiuti potrebbe causare un danno all'ambiente;</w:t>
      </w:r>
    </w:p>
    <w:p w14:paraId="17414F72" w14:textId="06C94C08" w:rsidR="00596A13" w:rsidRPr="008F234A" w:rsidRDefault="00F573A8" w:rsidP="00596A13">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non conformi alla pertinente legislazione ambientale nazionale e dell'UE;</w:t>
      </w:r>
    </w:p>
    <w:p w14:paraId="2806531E" w14:textId="77777777" w:rsidR="00596A13" w:rsidRDefault="00596A13" w:rsidP="00596A13">
      <w:pPr>
        <w:suppressAutoHyphens w:val="0"/>
        <w:jc w:val="both"/>
        <w:rPr>
          <w:rFonts w:asciiTheme="minorHAnsi" w:hAnsiTheme="minorHAnsi" w:cstheme="minorHAnsi"/>
          <w:color w:val="000000" w:themeColor="text1"/>
          <w:sz w:val="22"/>
          <w:szCs w:val="22"/>
        </w:rPr>
      </w:pPr>
    </w:p>
    <w:p w14:paraId="06BEDE9D" w14:textId="4F94FEAE" w:rsidR="00596A13" w:rsidRPr="00596A13" w:rsidRDefault="00596A13" w:rsidP="00596A13">
      <w:pPr>
        <w:jc w:val="both"/>
        <w:rPr>
          <w:rFonts w:asciiTheme="minorHAnsi" w:eastAsia="Calibri" w:hAnsiTheme="minorHAnsi" w:cstheme="minorHAnsi"/>
          <w:sz w:val="22"/>
          <w:szCs w:val="22"/>
        </w:rPr>
      </w:pPr>
      <w:r w:rsidRPr="006D1CE0">
        <w:rPr>
          <w:rFonts w:asciiTheme="minorHAnsi" w:eastAsia="Calibri" w:hAnsiTheme="minorHAnsi" w:cstheme="minorHAnsi"/>
          <w:sz w:val="22"/>
          <w:szCs w:val="22"/>
        </w:rPr>
        <w:t xml:space="preserve">Dichiara, infine, di avere preso visione dell’informativa sul trattamento dei dati personali fornita nella sezione “Privacy” </w:t>
      </w:r>
      <w:hyperlink r:id="rId11" w:history="1">
        <w:r w:rsidRPr="006D1CE0">
          <w:rPr>
            <w:rStyle w:val="Collegamentoipertestuale"/>
            <w:rFonts w:asciiTheme="minorHAnsi" w:eastAsia="Calibri" w:hAnsiTheme="minorHAnsi" w:cstheme="minorHAnsi"/>
            <w:sz w:val="22"/>
            <w:szCs w:val="22"/>
          </w:rPr>
          <w:t>http://registrotrasparenza.mise.gov.it</w:t>
        </w:r>
      </w:hyperlink>
      <w:r w:rsidRPr="006D1CE0">
        <w:rPr>
          <w:rFonts w:asciiTheme="minorHAnsi" w:eastAsia="Calibri" w:hAnsiTheme="minorHAnsi" w:cstheme="minorHAnsi"/>
          <w:sz w:val="22"/>
          <w:szCs w:val="22"/>
        </w:rPr>
        <w:t xml:space="preserve"> del MIMIT.</w:t>
      </w:r>
    </w:p>
    <w:p w14:paraId="3393D1AF" w14:textId="77777777" w:rsidR="00142194" w:rsidRPr="006D1CE0" w:rsidRDefault="00142194" w:rsidP="00945324">
      <w:pPr>
        <w:jc w:val="both"/>
        <w:rPr>
          <w:rFonts w:asciiTheme="minorHAnsi" w:eastAsia="Calibri" w:hAnsiTheme="minorHAnsi" w:cstheme="minorHAnsi"/>
          <w:color w:val="000000" w:themeColor="text1"/>
          <w:sz w:val="22"/>
          <w:szCs w:val="22"/>
        </w:rPr>
      </w:pPr>
    </w:p>
    <w:tbl>
      <w:tblPr>
        <w:tblStyle w:val="Grigliatabella"/>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5"/>
      </w:tblGrid>
      <w:tr w:rsidR="008B71EA" w:rsidRPr="006D1CE0" w14:paraId="1B75212E" w14:textId="77777777" w:rsidTr="00DA5907">
        <w:tc>
          <w:tcPr>
            <w:tcW w:w="4675" w:type="dxa"/>
          </w:tcPr>
          <w:p w14:paraId="6C60B42B"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Luogo e data</w:t>
            </w:r>
          </w:p>
        </w:tc>
        <w:tc>
          <w:tcPr>
            <w:tcW w:w="4955" w:type="dxa"/>
          </w:tcPr>
          <w:p w14:paraId="54ECCCAE"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Firma del Legale rappresentante</w:t>
            </w:r>
          </w:p>
        </w:tc>
      </w:tr>
      <w:tr w:rsidR="008B71EA" w:rsidRPr="006D1CE0" w14:paraId="063C7239" w14:textId="77777777" w:rsidTr="00DA5907">
        <w:tc>
          <w:tcPr>
            <w:tcW w:w="4675" w:type="dxa"/>
          </w:tcPr>
          <w:p w14:paraId="77869FC0" w14:textId="77777777" w:rsidR="00DA5907" w:rsidRPr="006D1CE0" w:rsidRDefault="00DA5907" w:rsidP="00DA5907">
            <w:pPr>
              <w:jc w:val="both"/>
              <w:rPr>
                <w:rFonts w:asciiTheme="minorHAnsi" w:hAnsiTheme="minorHAnsi" w:cstheme="minorHAnsi"/>
                <w:color w:val="000000" w:themeColor="text1"/>
                <w:sz w:val="22"/>
                <w:szCs w:val="22"/>
              </w:rPr>
            </w:pPr>
          </w:p>
        </w:tc>
        <w:tc>
          <w:tcPr>
            <w:tcW w:w="4955" w:type="dxa"/>
          </w:tcPr>
          <w:p w14:paraId="02AB71E1" w14:textId="77777777" w:rsidR="00DA5907" w:rsidRPr="006D1CE0" w:rsidRDefault="00DA5907" w:rsidP="00DA5907">
            <w:pPr>
              <w:jc w:val="both"/>
              <w:rPr>
                <w:rFonts w:asciiTheme="minorHAnsi" w:hAnsiTheme="minorHAnsi" w:cstheme="minorHAnsi"/>
                <w:color w:val="000000" w:themeColor="text1"/>
                <w:sz w:val="22"/>
                <w:szCs w:val="22"/>
              </w:rPr>
            </w:pPr>
          </w:p>
        </w:tc>
      </w:tr>
    </w:tbl>
    <w:p w14:paraId="7E1928F4" w14:textId="77777777" w:rsidR="0054143D" w:rsidRDefault="0054143D" w:rsidP="009971C2">
      <w:pPr>
        <w:suppressAutoHyphens w:val="0"/>
        <w:spacing w:after="160" w:line="259" w:lineRule="auto"/>
        <w:rPr>
          <w:rFonts w:asciiTheme="minorHAnsi" w:hAnsiTheme="minorHAnsi" w:cstheme="minorHAnsi"/>
          <w:b/>
          <w:bCs/>
          <w:color w:val="000000" w:themeColor="text1"/>
          <w:sz w:val="22"/>
          <w:szCs w:val="22"/>
        </w:rPr>
      </w:pPr>
    </w:p>
    <w:p w14:paraId="6EC5488B" w14:textId="73767112" w:rsidR="00F54AA1" w:rsidRPr="006D1CE0" w:rsidRDefault="007E6B94" w:rsidP="008F234A">
      <w:pPr>
        <w:pStyle w:val="Corpotesto"/>
        <w:spacing w:before="177"/>
        <w:ind w:right="139"/>
        <w:jc w:val="both"/>
        <w:rPr>
          <w:rFonts w:asciiTheme="minorHAnsi" w:hAnsiTheme="minorHAnsi" w:cstheme="minorHAnsi"/>
          <w:b/>
          <w:bCs/>
          <w:color w:val="000000" w:themeColor="text1"/>
        </w:rPr>
      </w:pPr>
      <w:r w:rsidRPr="00874463">
        <w:rPr>
          <w:rFonts w:asciiTheme="minorHAnsi" w:hAnsiTheme="minorHAnsi" w:cstheme="minorHAnsi"/>
        </w:rPr>
        <w:t>Si allega alla presente copia del documento di identità</w:t>
      </w:r>
      <w:bookmarkStart w:id="2" w:name="_GoBack"/>
      <w:bookmarkEnd w:id="2"/>
      <w:r>
        <w:rPr>
          <w:rStyle w:val="Rimandonotaapidipagina"/>
          <w:rFonts w:asciiTheme="minorHAnsi" w:hAnsiTheme="minorHAnsi" w:cstheme="minorHAnsi"/>
        </w:rPr>
        <w:footnoteReference w:id="8"/>
      </w:r>
      <w:r w:rsidRPr="00874463">
        <w:rPr>
          <w:rFonts w:asciiTheme="minorHAnsi" w:hAnsiTheme="minorHAnsi" w:cstheme="minorHAnsi"/>
        </w:rPr>
        <w:t>.</w:t>
      </w:r>
    </w:p>
    <w:sectPr w:rsidR="00F54AA1" w:rsidRPr="006D1CE0" w:rsidSect="000412BB">
      <w:headerReference w:type="even" r:id="rId12"/>
      <w:headerReference w:type="default" r:id="rId13"/>
      <w:footerReference w:type="even" r:id="rId14"/>
      <w:footerReference w:type="default" r:id="rId15"/>
      <w:pgSz w:w="11906" w:h="16838"/>
      <w:pgMar w:top="1417" w:right="1134" w:bottom="1134" w:left="1134"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CD246" w14:textId="77777777" w:rsidR="00093667" w:rsidRDefault="00093667" w:rsidP="005009A3">
      <w:r>
        <w:separator/>
      </w:r>
    </w:p>
  </w:endnote>
  <w:endnote w:type="continuationSeparator" w:id="0">
    <w:p w14:paraId="5CE50F7E" w14:textId="77777777" w:rsidR="00093667" w:rsidRDefault="00093667" w:rsidP="005009A3">
      <w:r>
        <w:continuationSeparator/>
      </w:r>
    </w:p>
  </w:endnote>
  <w:endnote w:type="continuationNotice" w:id="1">
    <w:p w14:paraId="6B4FEC90" w14:textId="77777777" w:rsidR="00093667" w:rsidRDefault="00093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charset w:val="00"/>
    <w:family w:val="auto"/>
    <w:pitch w:val="variable"/>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0D6B" w14:textId="571C85DF" w:rsidR="007C2BE8" w:rsidRDefault="007C2BE8">
    <w:pPr>
      <w:pStyle w:val="Pidipagina"/>
    </w:pPr>
  </w:p>
  <w:p w14:paraId="2403E356" w14:textId="6EA49FF8" w:rsidR="00F85D3F" w:rsidRDefault="00F85D3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683C" w14:textId="5C0C2442" w:rsidR="00F85D3F" w:rsidRDefault="00C14164" w:rsidP="00A61021">
    <w:pPr>
      <w:pStyle w:val="Pidipagina"/>
    </w:pPr>
    <w:r>
      <w:rPr>
        <w:noProof/>
        <w:lang w:eastAsia="it-IT"/>
      </w:rPr>
      <w:drawing>
        <wp:anchor distT="0" distB="0" distL="114300" distR="114300" simplePos="0" relativeHeight="251658240" behindDoc="0" locked="0" layoutInCell="1" allowOverlap="1" wp14:anchorId="58D7EDB0" wp14:editId="1048163B">
          <wp:simplePos x="0" y="0"/>
          <wp:positionH relativeFrom="column">
            <wp:posOffset>765810</wp:posOffset>
          </wp:positionH>
          <wp:positionV relativeFrom="paragraph">
            <wp:posOffset>81280</wp:posOffset>
          </wp:positionV>
          <wp:extent cx="4572635" cy="676910"/>
          <wp:effectExtent l="0" t="0" r="0" b="8890"/>
          <wp:wrapSquare wrapText="bothSides"/>
          <wp:docPr id="100501498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4982" name="Immagine 1" descr="Immagine che contiene testo, Carattere, schermata, Blu elettric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6769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EA75" w14:textId="77777777" w:rsidR="00093667" w:rsidRDefault="00093667" w:rsidP="005009A3">
      <w:r>
        <w:separator/>
      </w:r>
    </w:p>
  </w:footnote>
  <w:footnote w:type="continuationSeparator" w:id="0">
    <w:p w14:paraId="02DDDD76" w14:textId="77777777" w:rsidR="00093667" w:rsidRDefault="00093667" w:rsidP="005009A3">
      <w:r>
        <w:continuationSeparator/>
      </w:r>
    </w:p>
  </w:footnote>
  <w:footnote w:type="continuationNotice" w:id="1">
    <w:p w14:paraId="6678873D" w14:textId="77777777" w:rsidR="00093667" w:rsidRDefault="00093667"/>
  </w:footnote>
  <w:footnote w:id="2">
    <w:p w14:paraId="43BDD5E2" w14:textId="77777777" w:rsidR="00A11AD1" w:rsidRPr="005F4D21" w:rsidRDefault="00A11AD1" w:rsidP="00A11AD1">
      <w:pPr>
        <w:pStyle w:val="Testonotaapidipagina"/>
        <w:jc w:val="both"/>
        <w:rPr>
          <w:rFonts w:cstheme="minorHAnsi"/>
          <w:sz w:val="16"/>
          <w:szCs w:val="16"/>
        </w:rPr>
      </w:pPr>
      <w:r w:rsidRPr="005F4D21">
        <w:rPr>
          <w:rStyle w:val="Rimandonotaapidipagina"/>
          <w:rFonts w:cstheme="minorHAnsi"/>
          <w:sz w:val="16"/>
          <w:szCs w:val="16"/>
        </w:rPr>
        <w:footnoteRef/>
      </w:r>
      <w:r w:rsidRPr="005F4D21">
        <w:rPr>
          <w:rFonts w:cstheme="minorHAnsi"/>
          <w:sz w:val="16"/>
          <w:szCs w:val="16"/>
        </w:rPr>
        <w:t xml:space="preserve"> Secondo la Comunicazione della Commissione Europea “</w:t>
      </w:r>
      <w:r w:rsidRPr="005F4D21">
        <w:rPr>
          <w:rFonts w:cstheme="minorHAnsi"/>
          <w:i/>
          <w:iCs/>
          <w:sz w:val="16"/>
          <w:szCs w:val="16"/>
        </w:rPr>
        <w:t>Orientamenti sulla prevenzione e sulla gestione dei conflitti d’interessi a norma del regolamento finanziario</w:t>
      </w:r>
      <w:r w:rsidRPr="005F4D21">
        <w:rPr>
          <w:rFonts w:cstheme="minorHAnsi"/>
          <w:sz w:val="16"/>
          <w:szCs w:val="16"/>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8220753" w14:textId="78304A01" w:rsidR="00F13983" w:rsidRPr="005F4D21" w:rsidRDefault="00F13983" w:rsidP="00874463">
      <w:pPr>
        <w:pStyle w:val="Testonotaapidipagina"/>
        <w:jc w:val="both"/>
        <w:rPr>
          <w:sz w:val="16"/>
          <w:szCs w:val="16"/>
        </w:rPr>
      </w:pPr>
      <w:r w:rsidRPr="005F4D21">
        <w:rPr>
          <w:rStyle w:val="Rimandonotaapidipagina"/>
          <w:sz w:val="16"/>
          <w:szCs w:val="16"/>
        </w:rPr>
        <w:footnoteRef/>
      </w:r>
      <w:r w:rsidRPr="005F4D21">
        <w:rPr>
          <w:sz w:val="16"/>
          <w:szCs w:val="16"/>
        </w:rPr>
        <w:t xml:space="preserve"> Quali, ad esempio, il Responsabile del procedimento ex art. 5 L. 241/1990 (e </w:t>
      </w:r>
      <w:proofErr w:type="spellStart"/>
      <w:r w:rsidRPr="005F4D21">
        <w:rPr>
          <w:sz w:val="16"/>
          <w:szCs w:val="16"/>
        </w:rPr>
        <w:t>ss.mm.ii</w:t>
      </w:r>
      <w:proofErr w:type="spellEnd"/>
      <w:r w:rsidRPr="005F4D21">
        <w:rPr>
          <w:sz w:val="16"/>
          <w:szCs w:val="16"/>
        </w:rPr>
        <w:t>.).</w:t>
      </w:r>
    </w:p>
  </w:footnote>
  <w:footnote w:id="4">
    <w:p w14:paraId="6EBC06FD"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5">
    <w:p w14:paraId="3E65047B"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6">
    <w:p w14:paraId="4469C42A"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7">
    <w:p w14:paraId="28976529"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8">
    <w:p w14:paraId="5AD63221" w14:textId="04F150C9" w:rsidR="007E6B94" w:rsidRPr="005F4D21" w:rsidRDefault="007E6B94">
      <w:pPr>
        <w:pStyle w:val="Testonotaapidipagina"/>
        <w:rPr>
          <w:sz w:val="16"/>
          <w:szCs w:val="16"/>
        </w:rPr>
      </w:pPr>
      <w:r w:rsidRPr="005F4D21">
        <w:rPr>
          <w:rStyle w:val="Rimandonotaapidipagina"/>
          <w:sz w:val="16"/>
          <w:szCs w:val="16"/>
        </w:rPr>
        <w:footnoteRef/>
      </w:r>
      <w:r w:rsidRPr="005F4D21">
        <w:rPr>
          <w:sz w:val="16"/>
          <w:szCs w:val="16"/>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5697" w14:textId="77777777" w:rsidR="00AB67DC" w:rsidRPr="00B279E2" w:rsidRDefault="00AB67DC" w:rsidP="00AB67DC">
    <w:pPr>
      <w:pStyle w:val="Intestazione"/>
      <w:spacing w:before="120"/>
      <w:jc w:val="center"/>
      <w:rPr>
        <w:smallCaps/>
        <w:color w:val="003399"/>
      </w:rPr>
    </w:pPr>
    <w:r>
      <w:rPr>
        <w:rFonts w:ascii="Palace Script MT" w:hAnsi="Palace Script MT"/>
        <w:color w:val="003399"/>
        <w:sz w:val="68"/>
        <w:szCs w:val="68"/>
      </w:rPr>
      <w:t>Su carta intestata dell’impresa</w:t>
    </w:r>
  </w:p>
  <w:p w14:paraId="15E7F2F7" w14:textId="77777777" w:rsidR="00DD2D24" w:rsidRDefault="00DD2D2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FCF2" w14:textId="3853119B" w:rsidR="005009A3" w:rsidRPr="00B279E2" w:rsidRDefault="00B279E2" w:rsidP="00B279E2">
    <w:pPr>
      <w:pStyle w:val="Intestazione"/>
      <w:spacing w:before="120"/>
      <w:jc w:val="center"/>
      <w:rPr>
        <w:smallCaps/>
        <w:color w:val="003399"/>
      </w:rPr>
    </w:pPr>
    <w:r>
      <w:rPr>
        <w:rFonts w:ascii="Palace Script MT" w:hAnsi="Palace Script MT"/>
        <w:color w:val="003399"/>
        <w:sz w:val="68"/>
        <w:szCs w:val="68"/>
      </w:rPr>
      <w:t>Su carta intestata del</w:t>
    </w:r>
    <w:r w:rsidR="00D24C89">
      <w:rPr>
        <w:rFonts w:ascii="Palace Script MT" w:hAnsi="Palace Script MT"/>
        <w:color w:val="003399"/>
        <w:sz w:val="68"/>
        <w:szCs w:val="68"/>
      </w:rPr>
      <w:t>l’impresa</w:t>
    </w:r>
    <w:r w:rsidR="003D1392">
      <w:rPr>
        <w:rFonts w:ascii="Palace Script MT" w:hAnsi="Palace Script MT"/>
        <w:color w:val="003399"/>
        <w:sz w:val="68"/>
        <w:szCs w:val="68"/>
      </w:rPr>
      <w:t>/PA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D9B"/>
    <w:multiLevelType w:val="hybridMultilevel"/>
    <w:tmpl w:val="629087CA"/>
    <w:lvl w:ilvl="0" w:tplc="DCF4F6A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DC66CF"/>
    <w:multiLevelType w:val="hybridMultilevel"/>
    <w:tmpl w:val="CBF061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DC6383"/>
    <w:multiLevelType w:val="hybridMultilevel"/>
    <w:tmpl w:val="27F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250DE"/>
    <w:multiLevelType w:val="hybridMultilevel"/>
    <w:tmpl w:val="12C80478"/>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93059"/>
    <w:multiLevelType w:val="hybridMultilevel"/>
    <w:tmpl w:val="EC089860"/>
    <w:lvl w:ilvl="0" w:tplc="B18A67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01BF7"/>
    <w:multiLevelType w:val="hybridMultilevel"/>
    <w:tmpl w:val="F7368A78"/>
    <w:lvl w:ilvl="0" w:tplc="0410001B">
      <w:start w:val="1"/>
      <w:numFmt w:val="lowerRoman"/>
      <w:lvlText w:val="%1."/>
      <w:lvlJc w:val="righ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D33B06"/>
    <w:multiLevelType w:val="hybridMultilevel"/>
    <w:tmpl w:val="375E6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E7875"/>
    <w:multiLevelType w:val="hybridMultilevel"/>
    <w:tmpl w:val="D6DEA878"/>
    <w:lvl w:ilvl="0" w:tplc="95CC4D92">
      <w:start w:val="1"/>
      <w:numFmt w:val="lowerLetter"/>
      <w:lvlText w:val="%1)"/>
      <w:lvlJc w:val="left"/>
      <w:pPr>
        <w:ind w:left="720" w:hanging="360"/>
      </w:pPr>
    </w:lvl>
    <w:lvl w:ilvl="1" w:tplc="3DE4DC3A">
      <w:start w:val="1"/>
      <w:numFmt w:val="lowerLetter"/>
      <w:lvlText w:val="%2)"/>
      <w:lvlJc w:val="left"/>
      <w:pPr>
        <w:ind w:left="720" w:hanging="360"/>
      </w:pPr>
    </w:lvl>
    <w:lvl w:ilvl="2" w:tplc="2640C080">
      <w:start w:val="1"/>
      <w:numFmt w:val="lowerLetter"/>
      <w:lvlText w:val="%3)"/>
      <w:lvlJc w:val="left"/>
      <w:pPr>
        <w:ind w:left="720" w:hanging="360"/>
      </w:pPr>
    </w:lvl>
    <w:lvl w:ilvl="3" w:tplc="74A2D704">
      <w:start w:val="1"/>
      <w:numFmt w:val="lowerLetter"/>
      <w:lvlText w:val="%4)"/>
      <w:lvlJc w:val="left"/>
      <w:pPr>
        <w:ind w:left="720" w:hanging="360"/>
      </w:pPr>
    </w:lvl>
    <w:lvl w:ilvl="4" w:tplc="3190DAC2">
      <w:start w:val="1"/>
      <w:numFmt w:val="lowerLetter"/>
      <w:lvlText w:val="%5)"/>
      <w:lvlJc w:val="left"/>
      <w:pPr>
        <w:ind w:left="720" w:hanging="360"/>
      </w:pPr>
    </w:lvl>
    <w:lvl w:ilvl="5" w:tplc="BFBAEA06">
      <w:start w:val="1"/>
      <w:numFmt w:val="lowerLetter"/>
      <w:lvlText w:val="%6)"/>
      <w:lvlJc w:val="left"/>
      <w:pPr>
        <w:ind w:left="720" w:hanging="360"/>
      </w:pPr>
    </w:lvl>
    <w:lvl w:ilvl="6" w:tplc="89FCF62E">
      <w:start w:val="1"/>
      <w:numFmt w:val="lowerLetter"/>
      <w:lvlText w:val="%7)"/>
      <w:lvlJc w:val="left"/>
      <w:pPr>
        <w:ind w:left="720" w:hanging="360"/>
      </w:pPr>
    </w:lvl>
    <w:lvl w:ilvl="7" w:tplc="E592AB38">
      <w:start w:val="1"/>
      <w:numFmt w:val="lowerLetter"/>
      <w:lvlText w:val="%8)"/>
      <w:lvlJc w:val="left"/>
      <w:pPr>
        <w:ind w:left="720" w:hanging="360"/>
      </w:pPr>
    </w:lvl>
    <w:lvl w:ilvl="8" w:tplc="00B22AB4">
      <w:start w:val="1"/>
      <w:numFmt w:val="lowerLetter"/>
      <w:lvlText w:val="%9)"/>
      <w:lvlJc w:val="left"/>
      <w:pPr>
        <w:ind w:left="720" w:hanging="360"/>
      </w:pPr>
    </w:lvl>
  </w:abstractNum>
  <w:abstractNum w:abstractNumId="11" w15:restartNumberingAfterBreak="0">
    <w:nsid w:val="4D5C1741"/>
    <w:multiLevelType w:val="hybridMultilevel"/>
    <w:tmpl w:val="80EEA2DA"/>
    <w:lvl w:ilvl="0" w:tplc="27763EB8">
      <w:start w:val="1"/>
      <w:numFmt w:val="lowerLetter"/>
      <w:lvlText w:val="%1)"/>
      <w:lvlJc w:val="left"/>
      <w:pPr>
        <w:ind w:left="720" w:hanging="360"/>
      </w:pPr>
    </w:lvl>
    <w:lvl w:ilvl="1" w:tplc="64800700">
      <w:start w:val="1"/>
      <w:numFmt w:val="lowerLetter"/>
      <w:lvlText w:val="%2)"/>
      <w:lvlJc w:val="left"/>
      <w:pPr>
        <w:ind w:left="720" w:hanging="360"/>
      </w:pPr>
    </w:lvl>
    <w:lvl w:ilvl="2" w:tplc="F70AC03E">
      <w:start w:val="1"/>
      <w:numFmt w:val="lowerLetter"/>
      <w:lvlText w:val="%3)"/>
      <w:lvlJc w:val="left"/>
      <w:pPr>
        <w:ind w:left="720" w:hanging="360"/>
      </w:pPr>
    </w:lvl>
    <w:lvl w:ilvl="3" w:tplc="9AF648B8">
      <w:start w:val="1"/>
      <w:numFmt w:val="lowerLetter"/>
      <w:lvlText w:val="%4)"/>
      <w:lvlJc w:val="left"/>
      <w:pPr>
        <w:ind w:left="720" w:hanging="360"/>
      </w:pPr>
    </w:lvl>
    <w:lvl w:ilvl="4" w:tplc="240C60EA">
      <w:start w:val="1"/>
      <w:numFmt w:val="lowerLetter"/>
      <w:lvlText w:val="%5)"/>
      <w:lvlJc w:val="left"/>
      <w:pPr>
        <w:ind w:left="720" w:hanging="360"/>
      </w:pPr>
    </w:lvl>
    <w:lvl w:ilvl="5" w:tplc="835C0404">
      <w:start w:val="1"/>
      <w:numFmt w:val="lowerLetter"/>
      <w:lvlText w:val="%6)"/>
      <w:lvlJc w:val="left"/>
      <w:pPr>
        <w:ind w:left="720" w:hanging="360"/>
      </w:pPr>
    </w:lvl>
    <w:lvl w:ilvl="6" w:tplc="5E2E6C1E">
      <w:start w:val="1"/>
      <w:numFmt w:val="lowerLetter"/>
      <w:lvlText w:val="%7)"/>
      <w:lvlJc w:val="left"/>
      <w:pPr>
        <w:ind w:left="720" w:hanging="360"/>
      </w:pPr>
    </w:lvl>
    <w:lvl w:ilvl="7" w:tplc="399EE55E">
      <w:start w:val="1"/>
      <w:numFmt w:val="lowerLetter"/>
      <w:lvlText w:val="%8)"/>
      <w:lvlJc w:val="left"/>
      <w:pPr>
        <w:ind w:left="720" w:hanging="360"/>
      </w:pPr>
    </w:lvl>
    <w:lvl w:ilvl="8" w:tplc="FA74EED4">
      <w:start w:val="1"/>
      <w:numFmt w:val="lowerLetter"/>
      <w:lvlText w:val="%9)"/>
      <w:lvlJc w:val="left"/>
      <w:pPr>
        <w:ind w:left="720" w:hanging="360"/>
      </w:pPr>
    </w:lvl>
  </w:abstractNum>
  <w:abstractNum w:abstractNumId="12" w15:restartNumberingAfterBreak="0">
    <w:nsid w:val="52C942D8"/>
    <w:multiLevelType w:val="hybridMultilevel"/>
    <w:tmpl w:val="F7F0582A"/>
    <w:lvl w:ilvl="0" w:tplc="67689A18">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933CCF"/>
    <w:multiLevelType w:val="hybridMultilevel"/>
    <w:tmpl w:val="45F0964A"/>
    <w:lvl w:ilvl="0" w:tplc="DCF4F6AC">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04100005">
      <w:start w:val="1"/>
      <w:numFmt w:val="bullet"/>
      <w:lvlText w:val=""/>
      <w:lvlJc w:val="left"/>
      <w:pPr>
        <w:ind w:left="2232" w:hanging="360"/>
      </w:pPr>
      <w:rPr>
        <w:rFonts w:ascii="Wingdings" w:hAnsi="Wingdings"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14" w15:restartNumberingAfterBreak="0">
    <w:nsid w:val="5E5126F0"/>
    <w:multiLevelType w:val="hybridMultilevel"/>
    <w:tmpl w:val="F3B88C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5CF1131"/>
    <w:multiLevelType w:val="hybridMultilevel"/>
    <w:tmpl w:val="73922E2C"/>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D2147"/>
    <w:multiLevelType w:val="hybridMultilevel"/>
    <w:tmpl w:val="BE4CE430"/>
    <w:lvl w:ilvl="0" w:tplc="A712D474">
      <w:start w:val="1"/>
      <w:numFmt w:val="lowerLetter"/>
      <w:lvlText w:val="%1)"/>
      <w:lvlJc w:val="left"/>
      <w:pPr>
        <w:ind w:left="720" w:hanging="360"/>
      </w:pPr>
    </w:lvl>
    <w:lvl w:ilvl="1" w:tplc="F6D4B68C">
      <w:start w:val="1"/>
      <w:numFmt w:val="lowerLetter"/>
      <w:lvlText w:val="%2)"/>
      <w:lvlJc w:val="left"/>
      <w:pPr>
        <w:ind w:left="720" w:hanging="360"/>
      </w:pPr>
    </w:lvl>
    <w:lvl w:ilvl="2" w:tplc="8638B712">
      <w:start w:val="1"/>
      <w:numFmt w:val="lowerLetter"/>
      <w:lvlText w:val="%3)"/>
      <w:lvlJc w:val="left"/>
      <w:pPr>
        <w:ind w:left="720" w:hanging="360"/>
      </w:pPr>
    </w:lvl>
    <w:lvl w:ilvl="3" w:tplc="A96649CC">
      <w:start w:val="1"/>
      <w:numFmt w:val="lowerLetter"/>
      <w:lvlText w:val="%4)"/>
      <w:lvlJc w:val="left"/>
      <w:pPr>
        <w:ind w:left="720" w:hanging="360"/>
      </w:pPr>
    </w:lvl>
    <w:lvl w:ilvl="4" w:tplc="6CFC74DC">
      <w:start w:val="1"/>
      <w:numFmt w:val="lowerLetter"/>
      <w:lvlText w:val="%5)"/>
      <w:lvlJc w:val="left"/>
      <w:pPr>
        <w:ind w:left="720" w:hanging="360"/>
      </w:pPr>
    </w:lvl>
    <w:lvl w:ilvl="5" w:tplc="90C435BA">
      <w:start w:val="1"/>
      <w:numFmt w:val="lowerLetter"/>
      <w:lvlText w:val="%6)"/>
      <w:lvlJc w:val="left"/>
      <w:pPr>
        <w:ind w:left="720" w:hanging="360"/>
      </w:pPr>
    </w:lvl>
    <w:lvl w:ilvl="6" w:tplc="7064435A">
      <w:start w:val="1"/>
      <w:numFmt w:val="lowerLetter"/>
      <w:lvlText w:val="%7)"/>
      <w:lvlJc w:val="left"/>
      <w:pPr>
        <w:ind w:left="720" w:hanging="360"/>
      </w:pPr>
    </w:lvl>
    <w:lvl w:ilvl="7" w:tplc="664E512E">
      <w:start w:val="1"/>
      <w:numFmt w:val="lowerLetter"/>
      <w:lvlText w:val="%8)"/>
      <w:lvlJc w:val="left"/>
      <w:pPr>
        <w:ind w:left="720" w:hanging="360"/>
      </w:pPr>
    </w:lvl>
    <w:lvl w:ilvl="8" w:tplc="AF643CE2">
      <w:start w:val="1"/>
      <w:numFmt w:val="lowerLetter"/>
      <w:lvlText w:val="%9)"/>
      <w:lvlJc w:val="left"/>
      <w:pPr>
        <w:ind w:left="720" w:hanging="360"/>
      </w:pPr>
    </w:lvl>
  </w:abstractNum>
  <w:abstractNum w:abstractNumId="18"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F25FDB"/>
    <w:multiLevelType w:val="hybridMultilevel"/>
    <w:tmpl w:val="0F00E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abstractNum w:abstractNumId="21" w15:restartNumberingAfterBreak="0">
    <w:nsid w:val="7D771B6F"/>
    <w:multiLevelType w:val="hybridMultilevel"/>
    <w:tmpl w:val="5CD4A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9"/>
  </w:num>
  <w:num w:numId="5">
    <w:abstractNumId w:val="9"/>
  </w:num>
  <w:num w:numId="6">
    <w:abstractNumId w:val="21"/>
  </w:num>
  <w:num w:numId="7">
    <w:abstractNumId w:val="18"/>
  </w:num>
  <w:num w:numId="8">
    <w:abstractNumId w:val="1"/>
  </w:num>
  <w:num w:numId="9">
    <w:abstractNumId w:val="14"/>
  </w:num>
  <w:num w:numId="10">
    <w:abstractNumId w:val="5"/>
  </w:num>
  <w:num w:numId="11">
    <w:abstractNumId w:val="7"/>
  </w:num>
  <w:num w:numId="12">
    <w:abstractNumId w:val="6"/>
  </w:num>
  <w:num w:numId="13">
    <w:abstractNumId w:val="0"/>
  </w:num>
  <w:num w:numId="14">
    <w:abstractNumId w:val="4"/>
  </w:num>
  <w:num w:numId="15">
    <w:abstractNumId w:val="8"/>
  </w:num>
  <w:num w:numId="16">
    <w:abstractNumId w:val="20"/>
  </w:num>
  <w:num w:numId="17">
    <w:abstractNumId w:val="16"/>
  </w:num>
  <w:num w:numId="18">
    <w:abstractNumId w:val="15"/>
  </w:num>
  <w:num w:numId="19">
    <w:abstractNumId w:val="17"/>
  </w:num>
  <w:num w:numId="20">
    <w:abstractNumId w:val="10"/>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C2"/>
    <w:rsid w:val="00002B22"/>
    <w:rsid w:val="0000312D"/>
    <w:rsid w:val="00006369"/>
    <w:rsid w:val="0002447A"/>
    <w:rsid w:val="00024682"/>
    <w:rsid w:val="00027342"/>
    <w:rsid w:val="0003041F"/>
    <w:rsid w:val="000412BB"/>
    <w:rsid w:val="000538F0"/>
    <w:rsid w:val="000551E7"/>
    <w:rsid w:val="000627C1"/>
    <w:rsid w:val="00070684"/>
    <w:rsid w:val="000758C6"/>
    <w:rsid w:val="0007635E"/>
    <w:rsid w:val="00082515"/>
    <w:rsid w:val="00083ED7"/>
    <w:rsid w:val="00090535"/>
    <w:rsid w:val="00093667"/>
    <w:rsid w:val="000A29B4"/>
    <w:rsid w:val="000B3830"/>
    <w:rsid w:val="000B6FAF"/>
    <w:rsid w:val="000C3A70"/>
    <w:rsid w:val="000C5CFA"/>
    <w:rsid w:val="000C6120"/>
    <w:rsid w:val="000C7EE8"/>
    <w:rsid w:val="000D3680"/>
    <w:rsid w:val="000D7A76"/>
    <w:rsid w:val="000D7AAC"/>
    <w:rsid w:val="000E1F47"/>
    <w:rsid w:val="000E4262"/>
    <w:rsid w:val="000F055D"/>
    <w:rsid w:val="000F5B99"/>
    <w:rsid w:val="00101690"/>
    <w:rsid w:val="00104829"/>
    <w:rsid w:val="00110D19"/>
    <w:rsid w:val="00111299"/>
    <w:rsid w:val="00116A49"/>
    <w:rsid w:val="00117FBE"/>
    <w:rsid w:val="00125B44"/>
    <w:rsid w:val="0013449A"/>
    <w:rsid w:val="001415C1"/>
    <w:rsid w:val="00142194"/>
    <w:rsid w:val="00147EC2"/>
    <w:rsid w:val="001556B5"/>
    <w:rsid w:val="00157470"/>
    <w:rsid w:val="0017675F"/>
    <w:rsid w:val="0018030B"/>
    <w:rsid w:val="00185DD9"/>
    <w:rsid w:val="00193CA4"/>
    <w:rsid w:val="001A0C85"/>
    <w:rsid w:val="001A2C27"/>
    <w:rsid w:val="001A4788"/>
    <w:rsid w:val="001A6E54"/>
    <w:rsid w:val="001A7FC8"/>
    <w:rsid w:val="001B0202"/>
    <w:rsid w:val="001B53EC"/>
    <w:rsid w:val="001D03BF"/>
    <w:rsid w:val="001D1D44"/>
    <w:rsid w:val="001D3103"/>
    <w:rsid w:val="001D4A83"/>
    <w:rsid w:val="001D6EC3"/>
    <w:rsid w:val="001E4222"/>
    <w:rsid w:val="001E5023"/>
    <w:rsid w:val="001E74EF"/>
    <w:rsid w:val="001F28DA"/>
    <w:rsid w:val="00203A3C"/>
    <w:rsid w:val="00206E9F"/>
    <w:rsid w:val="00211783"/>
    <w:rsid w:val="00211C2E"/>
    <w:rsid w:val="00212C25"/>
    <w:rsid w:val="0021511D"/>
    <w:rsid w:val="00216F81"/>
    <w:rsid w:val="00217008"/>
    <w:rsid w:val="00225C08"/>
    <w:rsid w:val="00235E8A"/>
    <w:rsid w:val="00247E55"/>
    <w:rsid w:val="002503AF"/>
    <w:rsid w:val="00264954"/>
    <w:rsid w:val="00276DFD"/>
    <w:rsid w:val="00285D6F"/>
    <w:rsid w:val="002862FE"/>
    <w:rsid w:val="002A01C8"/>
    <w:rsid w:val="002A0F86"/>
    <w:rsid w:val="002A3F9E"/>
    <w:rsid w:val="002A59BF"/>
    <w:rsid w:val="002C0815"/>
    <w:rsid w:val="002C3F1F"/>
    <w:rsid w:val="002C6053"/>
    <w:rsid w:val="002C6DA0"/>
    <w:rsid w:val="002C74DC"/>
    <w:rsid w:val="002D429A"/>
    <w:rsid w:val="002D4C89"/>
    <w:rsid w:val="002F2D6A"/>
    <w:rsid w:val="00301571"/>
    <w:rsid w:val="0030654F"/>
    <w:rsid w:val="003126FF"/>
    <w:rsid w:val="00314146"/>
    <w:rsid w:val="003376B7"/>
    <w:rsid w:val="00340599"/>
    <w:rsid w:val="00350195"/>
    <w:rsid w:val="00365D25"/>
    <w:rsid w:val="0036681D"/>
    <w:rsid w:val="003A3A06"/>
    <w:rsid w:val="003B074D"/>
    <w:rsid w:val="003B75E9"/>
    <w:rsid w:val="003B79E2"/>
    <w:rsid w:val="003C1DC7"/>
    <w:rsid w:val="003C58C0"/>
    <w:rsid w:val="003C5BD2"/>
    <w:rsid w:val="003C78B9"/>
    <w:rsid w:val="003D0DD7"/>
    <w:rsid w:val="003D1392"/>
    <w:rsid w:val="003D3747"/>
    <w:rsid w:val="003D6D36"/>
    <w:rsid w:val="003E0B20"/>
    <w:rsid w:val="003E3484"/>
    <w:rsid w:val="003F1E02"/>
    <w:rsid w:val="003F25C6"/>
    <w:rsid w:val="003F6467"/>
    <w:rsid w:val="003F7CAE"/>
    <w:rsid w:val="003F7DDA"/>
    <w:rsid w:val="00405F26"/>
    <w:rsid w:val="0040770E"/>
    <w:rsid w:val="004137FE"/>
    <w:rsid w:val="0043408B"/>
    <w:rsid w:val="00437DD6"/>
    <w:rsid w:val="00441C60"/>
    <w:rsid w:val="00446392"/>
    <w:rsid w:val="00447112"/>
    <w:rsid w:val="004603DF"/>
    <w:rsid w:val="00466101"/>
    <w:rsid w:val="00471CD8"/>
    <w:rsid w:val="00473780"/>
    <w:rsid w:val="00474B22"/>
    <w:rsid w:val="00480CD4"/>
    <w:rsid w:val="004A06DA"/>
    <w:rsid w:val="004A0B92"/>
    <w:rsid w:val="004A46B0"/>
    <w:rsid w:val="004D229A"/>
    <w:rsid w:val="004D4605"/>
    <w:rsid w:val="004D518B"/>
    <w:rsid w:val="004E231C"/>
    <w:rsid w:val="004E4A91"/>
    <w:rsid w:val="004E6446"/>
    <w:rsid w:val="004F4798"/>
    <w:rsid w:val="0050047D"/>
    <w:rsid w:val="005009A3"/>
    <w:rsid w:val="00500E89"/>
    <w:rsid w:val="00505D9E"/>
    <w:rsid w:val="00511E51"/>
    <w:rsid w:val="0051309B"/>
    <w:rsid w:val="00522D3E"/>
    <w:rsid w:val="00524C22"/>
    <w:rsid w:val="00524D01"/>
    <w:rsid w:val="00525EB4"/>
    <w:rsid w:val="005337A9"/>
    <w:rsid w:val="005340B3"/>
    <w:rsid w:val="00536216"/>
    <w:rsid w:val="0054143D"/>
    <w:rsid w:val="00541CF8"/>
    <w:rsid w:val="00543C10"/>
    <w:rsid w:val="005500C0"/>
    <w:rsid w:val="00551D1A"/>
    <w:rsid w:val="00555256"/>
    <w:rsid w:val="005565D5"/>
    <w:rsid w:val="00556B23"/>
    <w:rsid w:val="00561383"/>
    <w:rsid w:val="005637A9"/>
    <w:rsid w:val="0056494F"/>
    <w:rsid w:val="00564B30"/>
    <w:rsid w:val="00570D34"/>
    <w:rsid w:val="005716E6"/>
    <w:rsid w:val="005740C4"/>
    <w:rsid w:val="00576837"/>
    <w:rsid w:val="0057692D"/>
    <w:rsid w:val="005809E6"/>
    <w:rsid w:val="005906C3"/>
    <w:rsid w:val="0059100A"/>
    <w:rsid w:val="00595770"/>
    <w:rsid w:val="00596A13"/>
    <w:rsid w:val="005B3542"/>
    <w:rsid w:val="005B3AC5"/>
    <w:rsid w:val="005C41CF"/>
    <w:rsid w:val="005D423A"/>
    <w:rsid w:val="005F4D21"/>
    <w:rsid w:val="005F5291"/>
    <w:rsid w:val="00602B99"/>
    <w:rsid w:val="006065BB"/>
    <w:rsid w:val="00607EFA"/>
    <w:rsid w:val="00624561"/>
    <w:rsid w:val="006316CA"/>
    <w:rsid w:val="00651D4A"/>
    <w:rsid w:val="0065215A"/>
    <w:rsid w:val="00652C33"/>
    <w:rsid w:val="006538A4"/>
    <w:rsid w:val="00663FB8"/>
    <w:rsid w:val="00666D45"/>
    <w:rsid w:val="006731C4"/>
    <w:rsid w:val="00676E1F"/>
    <w:rsid w:val="00676E41"/>
    <w:rsid w:val="00684E38"/>
    <w:rsid w:val="00687F64"/>
    <w:rsid w:val="00692A90"/>
    <w:rsid w:val="00695690"/>
    <w:rsid w:val="00695B06"/>
    <w:rsid w:val="006A22D9"/>
    <w:rsid w:val="006A400C"/>
    <w:rsid w:val="006A4D7D"/>
    <w:rsid w:val="006A5105"/>
    <w:rsid w:val="006A599A"/>
    <w:rsid w:val="006C684D"/>
    <w:rsid w:val="006D1CE0"/>
    <w:rsid w:val="006D1FB5"/>
    <w:rsid w:val="006D6FA9"/>
    <w:rsid w:val="006E34A6"/>
    <w:rsid w:val="006E5135"/>
    <w:rsid w:val="006F107E"/>
    <w:rsid w:val="006F2F1D"/>
    <w:rsid w:val="006F4F1A"/>
    <w:rsid w:val="006F79EF"/>
    <w:rsid w:val="0071638B"/>
    <w:rsid w:val="00741BB7"/>
    <w:rsid w:val="0074374F"/>
    <w:rsid w:val="007448B9"/>
    <w:rsid w:val="0074757D"/>
    <w:rsid w:val="007504F4"/>
    <w:rsid w:val="007548F9"/>
    <w:rsid w:val="0075667B"/>
    <w:rsid w:val="0075670D"/>
    <w:rsid w:val="007728BD"/>
    <w:rsid w:val="00775723"/>
    <w:rsid w:val="00777879"/>
    <w:rsid w:val="00784E49"/>
    <w:rsid w:val="00784E9A"/>
    <w:rsid w:val="00784F11"/>
    <w:rsid w:val="00785CFF"/>
    <w:rsid w:val="0078747F"/>
    <w:rsid w:val="007A15C8"/>
    <w:rsid w:val="007A2411"/>
    <w:rsid w:val="007A6B1C"/>
    <w:rsid w:val="007B0971"/>
    <w:rsid w:val="007C0149"/>
    <w:rsid w:val="007C2BE8"/>
    <w:rsid w:val="007C403D"/>
    <w:rsid w:val="007D0ED7"/>
    <w:rsid w:val="007D3652"/>
    <w:rsid w:val="007D4BEC"/>
    <w:rsid w:val="007D5A97"/>
    <w:rsid w:val="007D6ADB"/>
    <w:rsid w:val="007D6CCF"/>
    <w:rsid w:val="007D769A"/>
    <w:rsid w:val="007E04B8"/>
    <w:rsid w:val="007E0748"/>
    <w:rsid w:val="007E163D"/>
    <w:rsid w:val="007E2553"/>
    <w:rsid w:val="007E6B94"/>
    <w:rsid w:val="007E7370"/>
    <w:rsid w:val="007E7D6E"/>
    <w:rsid w:val="007F433B"/>
    <w:rsid w:val="007F4658"/>
    <w:rsid w:val="007F48B6"/>
    <w:rsid w:val="008009F0"/>
    <w:rsid w:val="00801343"/>
    <w:rsid w:val="00805B07"/>
    <w:rsid w:val="00813252"/>
    <w:rsid w:val="008152B1"/>
    <w:rsid w:val="00816543"/>
    <w:rsid w:val="00826C39"/>
    <w:rsid w:val="00837B9A"/>
    <w:rsid w:val="008402C7"/>
    <w:rsid w:val="008471C5"/>
    <w:rsid w:val="00854380"/>
    <w:rsid w:val="00862A38"/>
    <w:rsid w:val="00871AA0"/>
    <w:rsid w:val="00872373"/>
    <w:rsid w:val="00874463"/>
    <w:rsid w:val="00880C4B"/>
    <w:rsid w:val="00884858"/>
    <w:rsid w:val="008934E6"/>
    <w:rsid w:val="00897F2A"/>
    <w:rsid w:val="008A53EF"/>
    <w:rsid w:val="008A5CF6"/>
    <w:rsid w:val="008A667E"/>
    <w:rsid w:val="008B71EA"/>
    <w:rsid w:val="008D25FD"/>
    <w:rsid w:val="008D2B76"/>
    <w:rsid w:val="008D5160"/>
    <w:rsid w:val="008D5884"/>
    <w:rsid w:val="008E52DC"/>
    <w:rsid w:val="008F19AF"/>
    <w:rsid w:val="008F234A"/>
    <w:rsid w:val="009005CE"/>
    <w:rsid w:val="0090333A"/>
    <w:rsid w:val="009056F4"/>
    <w:rsid w:val="009125AF"/>
    <w:rsid w:val="00914AAB"/>
    <w:rsid w:val="009163D3"/>
    <w:rsid w:val="009166E1"/>
    <w:rsid w:val="009201F0"/>
    <w:rsid w:val="00920FB7"/>
    <w:rsid w:val="009211F3"/>
    <w:rsid w:val="0094065B"/>
    <w:rsid w:val="00943C90"/>
    <w:rsid w:val="00945324"/>
    <w:rsid w:val="00952192"/>
    <w:rsid w:val="00954E57"/>
    <w:rsid w:val="00967D4E"/>
    <w:rsid w:val="00984A37"/>
    <w:rsid w:val="009971C2"/>
    <w:rsid w:val="009B1582"/>
    <w:rsid w:val="009B1CF8"/>
    <w:rsid w:val="009C782A"/>
    <w:rsid w:val="009D292F"/>
    <w:rsid w:val="009D5607"/>
    <w:rsid w:val="009E52CA"/>
    <w:rsid w:val="009F53AF"/>
    <w:rsid w:val="00A07185"/>
    <w:rsid w:val="00A11AD1"/>
    <w:rsid w:val="00A2196B"/>
    <w:rsid w:val="00A221FD"/>
    <w:rsid w:val="00A26EB4"/>
    <w:rsid w:val="00A302F6"/>
    <w:rsid w:val="00A3260F"/>
    <w:rsid w:val="00A4186C"/>
    <w:rsid w:val="00A41DAF"/>
    <w:rsid w:val="00A462BE"/>
    <w:rsid w:val="00A522AD"/>
    <w:rsid w:val="00A52CE1"/>
    <w:rsid w:val="00A55FE6"/>
    <w:rsid w:val="00A61021"/>
    <w:rsid w:val="00A741B6"/>
    <w:rsid w:val="00A77591"/>
    <w:rsid w:val="00A85E2A"/>
    <w:rsid w:val="00A94A88"/>
    <w:rsid w:val="00A963B2"/>
    <w:rsid w:val="00A964FC"/>
    <w:rsid w:val="00A97222"/>
    <w:rsid w:val="00AB67DC"/>
    <w:rsid w:val="00AC7746"/>
    <w:rsid w:val="00AD0443"/>
    <w:rsid w:val="00AD45B4"/>
    <w:rsid w:val="00AE0508"/>
    <w:rsid w:val="00AE61AE"/>
    <w:rsid w:val="00AE758B"/>
    <w:rsid w:val="00AF1179"/>
    <w:rsid w:val="00AF5739"/>
    <w:rsid w:val="00B01ACC"/>
    <w:rsid w:val="00B02619"/>
    <w:rsid w:val="00B06E75"/>
    <w:rsid w:val="00B07B4C"/>
    <w:rsid w:val="00B24BBD"/>
    <w:rsid w:val="00B279E2"/>
    <w:rsid w:val="00B36780"/>
    <w:rsid w:val="00B36D16"/>
    <w:rsid w:val="00B36FA9"/>
    <w:rsid w:val="00B43C49"/>
    <w:rsid w:val="00B53645"/>
    <w:rsid w:val="00B551BE"/>
    <w:rsid w:val="00B73595"/>
    <w:rsid w:val="00B73EB6"/>
    <w:rsid w:val="00B87FD0"/>
    <w:rsid w:val="00B966D7"/>
    <w:rsid w:val="00BA0421"/>
    <w:rsid w:val="00BA2E6D"/>
    <w:rsid w:val="00BA66F7"/>
    <w:rsid w:val="00BB099D"/>
    <w:rsid w:val="00BC34EF"/>
    <w:rsid w:val="00BC4F38"/>
    <w:rsid w:val="00BD71EA"/>
    <w:rsid w:val="00BD7B35"/>
    <w:rsid w:val="00BE6C68"/>
    <w:rsid w:val="00BF050D"/>
    <w:rsid w:val="00BF29E7"/>
    <w:rsid w:val="00BF2B2B"/>
    <w:rsid w:val="00BF6230"/>
    <w:rsid w:val="00BF6811"/>
    <w:rsid w:val="00C01553"/>
    <w:rsid w:val="00C04201"/>
    <w:rsid w:val="00C06E5E"/>
    <w:rsid w:val="00C11CA7"/>
    <w:rsid w:val="00C14164"/>
    <w:rsid w:val="00C15153"/>
    <w:rsid w:val="00C178A6"/>
    <w:rsid w:val="00C2359E"/>
    <w:rsid w:val="00C259CB"/>
    <w:rsid w:val="00C325D4"/>
    <w:rsid w:val="00C32F20"/>
    <w:rsid w:val="00C343B6"/>
    <w:rsid w:val="00C3650C"/>
    <w:rsid w:val="00C36F0E"/>
    <w:rsid w:val="00C377E3"/>
    <w:rsid w:val="00C37FFC"/>
    <w:rsid w:val="00C410AB"/>
    <w:rsid w:val="00C42CA5"/>
    <w:rsid w:val="00C4729D"/>
    <w:rsid w:val="00C47F1A"/>
    <w:rsid w:val="00C51E12"/>
    <w:rsid w:val="00C5443A"/>
    <w:rsid w:val="00C607ED"/>
    <w:rsid w:val="00C66D0F"/>
    <w:rsid w:val="00C73BFC"/>
    <w:rsid w:val="00C75D30"/>
    <w:rsid w:val="00C90292"/>
    <w:rsid w:val="00C91681"/>
    <w:rsid w:val="00C92344"/>
    <w:rsid w:val="00CA1906"/>
    <w:rsid w:val="00CB1CA1"/>
    <w:rsid w:val="00CB69D4"/>
    <w:rsid w:val="00CC63DE"/>
    <w:rsid w:val="00CE15F8"/>
    <w:rsid w:val="00CE2DC7"/>
    <w:rsid w:val="00CE5C68"/>
    <w:rsid w:val="00CF058F"/>
    <w:rsid w:val="00CF1056"/>
    <w:rsid w:val="00CF5599"/>
    <w:rsid w:val="00D06168"/>
    <w:rsid w:val="00D10280"/>
    <w:rsid w:val="00D13402"/>
    <w:rsid w:val="00D174C2"/>
    <w:rsid w:val="00D21062"/>
    <w:rsid w:val="00D24C89"/>
    <w:rsid w:val="00D326F1"/>
    <w:rsid w:val="00D4477E"/>
    <w:rsid w:val="00D521AF"/>
    <w:rsid w:val="00D54FAC"/>
    <w:rsid w:val="00D646DD"/>
    <w:rsid w:val="00D7181C"/>
    <w:rsid w:val="00D730B1"/>
    <w:rsid w:val="00D73F99"/>
    <w:rsid w:val="00D74080"/>
    <w:rsid w:val="00D818CC"/>
    <w:rsid w:val="00D827C8"/>
    <w:rsid w:val="00D846D4"/>
    <w:rsid w:val="00D90C60"/>
    <w:rsid w:val="00D91B67"/>
    <w:rsid w:val="00D924FA"/>
    <w:rsid w:val="00D94103"/>
    <w:rsid w:val="00D94334"/>
    <w:rsid w:val="00DA3492"/>
    <w:rsid w:val="00DA5907"/>
    <w:rsid w:val="00DA5DC0"/>
    <w:rsid w:val="00DB5B6A"/>
    <w:rsid w:val="00DC58B8"/>
    <w:rsid w:val="00DC5DA0"/>
    <w:rsid w:val="00DD2D24"/>
    <w:rsid w:val="00DD72BA"/>
    <w:rsid w:val="00DD7851"/>
    <w:rsid w:val="00DE5CA9"/>
    <w:rsid w:val="00DE683E"/>
    <w:rsid w:val="00DF10FD"/>
    <w:rsid w:val="00E035B7"/>
    <w:rsid w:val="00E0585B"/>
    <w:rsid w:val="00E12926"/>
    <w:rsid w:val="00E178AE"/>
    <w:rsid w:val="00E2749E"/>
    <w:rsid w:val="00E2752E"/>
    <w:rsid w:val="00E34951"/>
    <w:rsid w:val="00E37B9E"/>
    <w:rsid w:val="00E54063"/>
    <w:rsid w:val="00E57BA6"/>
    <w:rsid w:val="00E62C94"/>
    <w:rsid w:val="00E666D7"/>
    <w:rsid w:val="00E679DC"/>
    <w:rsid w:val="00E700B7"/>
    <w:rsid w:val="00E7327F"/>
    <w:rsid w:val="00E732CA"/>
    <w:rsid w:val="00E73751"/>
    <w:rsid w:val="00E81F58"/>
    <w:rsid w:val="00E84FB7"/>
    <w:rsid w:val="00E90A62"/>
    <w:rsid w:val="00E9257E"/>
    <w:rsid w:val="00E93843"/>
    <w:rsid w:val="00E958DD"/>
    <w:rsid w:val="00EB0534"/>
    <w:rsid w:val="00EB1A56"/>
    <w:rsid w:val="00EB3039"/>
    <w:rsid w:val="00EC25AC"/>
    <w:rsid w:val="00EC5C20"/>
    <w:rsid w:val="00ED0BB2"/>
    <w:rsid w:val="00ED3F95"/>
    <w:rsid w:val="00EE02F8"/>
    <w:rsid w:val="00EE17F0"/>
    <w:rsid w:val="00EF3C89"/>
    <w:rsid w:val="00F06503"/>
    <w:rsid w:val="00F0689A"/>
    <w:rsid w:val="00F13983"/>
    <w:rsid w:val="00F205A5"/>
    <w:rsid w:val="00F20C0A"/>
    <w:rsid w:val="00F21DCB"/>
    <w:rsid w:val="00F24E69"/>
    <w:rsid w:val="00F307EE"/>
    <w:rsid w:val="00F32F2D"/>
    <w:rsid w:val="00F333DD"/>
    <w:rsid w:val="00F35526"/>
    <w:rsid w:val="00F41505"/>
    <w:rsid w:val="00F52CD1"/>
    <w:rsid w:val="00F52D26"/>
    <w:rsid w:val="00F52DD3"/>
    <w:rsid w:val="00F54AA1"/>
    <w:rsid w:val="00F54BBB"/>
    <w:rsid w:val="00F573A8"/>
    <w:rsid w:val="00F631CB"/>
    <w:rsid w:val="00F76A7B"/>
    <w:rsid w:val="00F76F7D"/>
    <w:rsid w:val="00F85D3F"/>
    <w:rsid w:val="00F940F3"/>
    <w:rsid w:val="00F9780A"/>
    <w:rsid w:val="00FA7E1A"/>
    <w:rsid w:val="00FB02DE"/>
    <w:rsid w:val="00FC2321"/>
    <w:rsid w:val="00FC4E1D"/>
    <w:rsid w:val="00FC5201"/>
    <w:rsid w:val="00FC5941"/>
    <w:rsid w:val="00FC7BD6"/>
    <w:rsid w:val="00FD1A82"/>
    <w:rsid w:val="00FD5C78"/>
    <w:rsid w:val="00FE2937"/>
    <w:rsid w:val="00FF398C"/>
    <w:rsid w:val="00FF6476"/>
    <w:rsid w:val="00FF6A52"/>
    <w:rsid w:val="3915A664"/>
    <w:rsid w:val="581AA69C"/>
    <w:rsid w:val="6861D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7EC2"/>
    <w:pPr>
      <w:suppressAutoHyphens/>
      <w:spacing w:after="0" w:line="240" w:lineRule="auto"/>
    </w:pPr>
    <w:rPr>
      <w:rFonts w:ascii="Times New Roman" w:eastAsia="Times New Roman" w:hAnsi="Times New Roman" w:cs="Times New Roman"/>
      <w:kern w:val="2"/>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09A3"/>
    <w:pPr>
      <w:tabs>
        <w:tab w:val="center" w:pos="4819"/>
        <w:tab w:val="right" w:pos="9638"/>
      </w:tabs>
    </w:pPr>
  </w:style>
  <w:style w:type="character" w:customStyle="1" w:styleId="IntestazioneCarattere">
    <w:name w:val="Intestazione Carattere"/>
    <w:basedOn w:val="Carpredefinitoparagrafo"/>
    <w:link w:val="Intestazione"/>
    <w:uiPriority w:val="99"/>
    <w:rsid w:val="005009A3"/>
    <w:rPr>
      <w:rFonts w:ascii="Times New Roman" w:eastAsia="Times New Roman" w:hAnsi="Times New Roman" w:cs="Times New Roman"/>
      <w:kern w:val="2"/>
      <w:sz w:val="20"/>
      <w:szCs w:val="20"/>
      <w:lang w:eastAsia="zh-CN"/>
    </w:rPr>
  </w:style>
  <w:style w:type="paragraph" w:styleId="Pidipagina">
    <w:name w:val="footer"/>
    <w:basedOn w:val="Normale"/>
    <w:link w:val="PidipaginaCarattere"/>
    <w:uiPriority w:val="99"/>
    <w:unhideWhenUsed/>
    <w:rsid w:val="005009A3"/>
    <w:pPr>
      <w:tabs>
        <w:tab w:val="center" w:pos="4819"/>
        <w:tab w:val="right" w:pos="9638"/>
      </w:tabs>
    </w:pPr>
  </w:style>
  <w:style w:type="character" w:customStyle="1" w:styleId="PidipaginaCarattere">
    <w:name w:val="Piè di pagina Carattere"/>
    <w:basedOn w:val="Carpredefinitoparagrafo"/>
    <w:link w:val="Pidipagina"/>
    <w:uiPriority w:val="99"/>
    <w:rsid w:val="005009A3"/>
    <w:rPr>
      <w:rFonts w:ascii="Times New Roman" w:eastAsia="Times New Roman" w:hAnsi="Times New Roman" w:cs="Times New Roman"/>
      <w:kern w:val="2"/>
      <w:sz w:val="20"/>
      <w:szCs w:val="20"/>
      <w:lang w:eastAsia="zh-CN"/>
    </w:rPr>
  </w:style>
  <w:style w:type="table" w:styleId="Grigliatabella">
    <w:name w:val="Table Grid"/>
    <w:basedOn w:val="Tabellanormale"/>
    <w:uiPriority w:val="39"/>
    <w:rsid w:val="00A97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7FD0"/>
    <w:pPr>
      <w:spacing w:after="0" w:line="240" w:lineRule="auto"/>
    </w:pPr>
    <w:rPr>
      <w:rFonts w:ascii="Times New Roman" w:eastAsia="Times New Roman" w:hAnsi="Times New Roman" w:cs="Times New Roman"/>
      <w:kern w:val="2"/>
      <w:sz w:val="20"/>
      <w:szCs w:val="20"/>
      <w:lang w:eastAsia="zh-CN"/>
    </w:rPr>
  </w:style>
  <w:style w:type="character" w:styleId="Rimandocommento">
    <w:name w:val="annotation reference"/>
    <w:basedOn w:val="Carpredefinitoparagrafo"/>
    <w:uiPriority w:val="99"/>
    <w:semiHidden/>
    <w:unhideWhenUsed/>
    <w:rsid w:val="00A52CE1"/>
    <w:rPr>
      <w:sz w:val="16"/>
      <w:szCs w:val="16"/>
    </w:rPr>
  </w:style>
  <w:style w:type="paragraph" w:styleId="Testocommento">
    <w:name w:val="annotation text"/>
    <w:basedOn w:val="Normale"/>
    <w:link w:val="TestocommentoCarattere"/>
    <w:uiPriority w:val="99"/>
    <w:unhideWhenUsed/>
    <w:rsid w:val="00A52CE1"/>
  </w:style>
  <w:style w:type="character" w:customStyle="1" w:styleId="TestocommentoCarattere">
    <w:name w:val="Testo commento Carattere"/>
    <w:basedOn w:val="Carpredefinitoparagrafo"/>
    <w:link w:val="Testocommento"/>
    <w:uiPriority w:val="99"/>
    <w:rsid w:val="00A52CE1"/>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9005CE"/>
    <w:pPr>
      <w:ind w:left="720"/>
      <w:contextualSpacing/>
    </w:pPr>
  </w:style>
  <w:style w:type="paragraph" w:styleId="Soggettocommento">
    <w:name w:val="annotation subject"/>
    <w:basedOn w:val="Testocommento"/>
    <w:next w:val="Testocommento"/>
    <w:link w:val="SoggettocommentoCarattere"/>
    <w:uiPriority w:val="99"/>
    <w:semiHidden/>
    <w:unhideWhenUsed/>
    <w:rsid w:val="009005CE"/>
    <w:rPr>
      <w:b/>
      <w:bCs/>
    </w:rPr>
  </w:style>
  <w:style w:type="character" w:customStyle="1" w:styleId="SoggettocommentoCarattere">
    <w:name w:val="Soggetto commento Carattere"/>
    <w:basedOn w:val="TestocommentoCarattere"/>
    <w:link w:val="Soggettocommento"/>
    <w:uiPriority w:val="99"/>
    <w:semiHidden/>
    <w:rsid w:val="009005CE"/>
    <w:rPr>
      <w:rFonts w:ascii="Times New Roman" w:eastAsia="Times New Roman" w:hAnsi="Times New Roman" w:cs="Times New Roman"/>
      <w:b/>
      <w:bCs/>
      <w:kern w:val="2"/>
      <w:sz w:val="20"/>
      <w:szCs w:val="20"/>
      <w:lang w:eastAsia="zh-CN"/>
    </w:rPr>
  </w:style>
  <w:style w:type="character" w:styleId="Collegamentoipertestuale">
    <w:name w:val="Hyperlink"/>
    <w:basedOn w:val="Carpredefinitoparagrafo"/>
    <w:uiPriority w:val="99"/>
    <w:unhideWhenUsed/>
    <w:rsid w:val="00945324"/>
    <w:rPr>
      <w:color w:val="0563C1" w:themeColor="hyperlink"/>
      <w:u w:val="single"/>
    </w:rPr>
  </w:style>
  <w:style w:type="paragraph" w:styleId="Testonotaapidipagina">
    <w:name w:val="footnote text"/>
    <w:basedOn w:val="Normale"/>
    <w:link w:val="TestonotaapidipaginaCarattere"/>
    <w:uiPriority w:val="99"/>
    <w:semiHidden/>
    <w:unhideWhenUsed/>
    <w:rsid w:val="00DC5DA0"/>
    <w:pPr>
      <w:suppressAutoHyphens w:val="0"/>
    </w:pPr>
    <w:rPr>
      <w:rFonts w:asciiTheme="minorHAnsi" w:eastAsiaTheme="minorHAnsi" w:hAnsiTheme="minorHAnsi" w:cstheme="minorBidi"/>
      <w:kern w:val="0"/>
      <w:lang w:eastAsia="en-US"/>
    </w:rPr>
  </w:style>
  <w:style w:type="character" w:customStyle="1" w:styleId="TestonotaapidipaginaCarattere">
    <w:name w:val="Testo nota a piè di pagina Carattere"/>
    <w:basedOn w:val="Carpredefinitoparagrafo"/>
    <w:link w:val="Testonotaapidipagina"/>
    <w:uiPriority w:val="99"/>
    <w:semiHidden/>
    <w:rsid w:val="00DC5DA0"/>
    <w:rPr>
      <w:sz w:val="20"/>
      <w:szCs w:val="20"/>
    </w:rPr>
  </w:style>
  <w:style w:type="character" w:styleId="Rimandonotaapidipagina">
    <w:name w:val="footnote reference"/>
    <w:basedOn w:val="Carpredefinitoparagrafo"/>
    <w:uiPriority w:val="99"/>
    <w:semiHidden/>
    <w:unhideWhenUsed/>
    <w:rsid w:val="00DC5DA0"/>
    <w:rPr>
      <w:vertAlign w:val="superscript"/>
    </w:rPr>
  </w:style>
  <w:style w:type="paragraph" w:styleId="Corpotesto">
    <w:name w:val="Body Text"/>
    <w:basedOn w:val="Normale"/>
    <w:link w:val="CorpotestoCarattere"/>
    <w:uiPriority w:val="1"/>
    <w:qFormat/>
    <w:rsid w:val="00A11AD1"/>
    <w:pPr>
      <w:widowControl w:val="0"/>
      <w:suppressAutoHyphens w:val="0"/>
      <w:autoSpaceDE w:val="0"/>
      <w:autoSpaceDN w:val="0"/>
    </w:pPr>
    <w:rPr>
      <w:rFonts w:ascii="Calibri" w:eastAsia="Calibri" w:hAnsi="Calibri" w:cs="Calibri"/>
      <w:kern w:val="0"/>
      <w:sz w:val="22"/>
      <w:szCs w:val="22"/>
      <w:lang w:eastAsia="en-US"/>
    </w:rPr>
  </w:style>
  <w:style w:type="character" w:customStyle="1" w:styleId="CorpotestoCarattere">
    <w:name w:val="Corpo testo Carattere"/>
    <w:basedOn w:val="Carpredefinitoparagrafo"/>
    <w:link w:val="Corpotesto"/>
    <w:uiPriority w:val="1"/>
    <w:rsid w:val="00A11AD1"/>
    <w:rPr>
      <w:rFonts w:ascii="Calibri" w:eastAsia="Calibri" w:hAnsi="Calibri" w:cs="Calibri"/>
    </w:rPr>
  </w:style>
  <w:style w:type="paragraph" w:styleId="Titolo">
    <w:name w:val="Title"/>
    <w:basedOn w:val="Normale"/>
    <w:link w:val="TitoloCarattere"/>
    <w:uiPriority w:val="1"/>
    <w:qFormat/>
    <w:rsid w:val="00A11AD1"/>
    <w:pPr>
      <w:widowControl w:val="0"/>
      <w:suppressAutoHyphens w:val="0"/>
      <w:autoSpaceDE w:val="0"/>
      <w:autoSpaceDN w:val="0"/>
      <w:spacing w:before="32"/>
      <w:ind w:left="335" w:right="390"/>
      <w:jc w:val="center"/>
    </w:pPr>
    <w:rPr>
      <w:rFonts w:ascii="Calibri" w:eastAsia="Calibri" w:hAnsi="Calibri" w:cs="Calibri"/>
      <w:b/>
      <w:bCs/>
      <w:kern w:val="0"/>
      <w:sz w:val="26"/>
      <w:szCs w:val="26"/>
      <w:lang w:eastAsia="en-US"/>
    </w:rPr>
  </w:style>
  <w:style w:type="character" w:customStyle="1" w:styleId="TitoloCarattere">
    <w:name w:val="Titolo Carattere"/>
    <w:basedOn w:val="Carpredefinitoparagrafo"/>
    <w:link w:val="Titolo"/>
    <w:uiPriority w:val="1"/>
    <w:rsid w:val="00A11AD1"/>
    <w:rPr>
      <w:rFonts w:ascii="Calibri" w:eastAsia="Calibri" w:hAnsi="Calibri" w:cs="Calibri"/>
      <w:b/>
      <w:bCs/>
      <w:sz w:val="26"/>
      <w:szCs w:val="26"/>
    </w:rPr>
  </w:style>
  <w:style w:type="paragraph" w:styleId="Didascalia">
    <w:name w:val="caption"/>
    <w:basedOn w:val="Normale"/>
    <w:next w:val="Normale"/>
    <w:uiPriority w:val="35"/>
    <w:unhideWhenUsed/>
    <w:qFormat/>
    <w:rsid w:val="007C0149"/>
    <w:pPr>
      <w:widowControl w:val="0"/>
      <w:suppressAutoHyphens w:val="0"/>
      <w:autoSpaceDE w:val="0"/>
      <w:autoSpaceDN w:val="0"/>
      <w:spacing w:after="200"/>
    </w:pPr>
    <w:rPr>
      <w:rFonts w:ascii="Calibri" w:eastAsia="Calibri" w:hAnsi="Calibri" w:cs="Calibri"/>
      <w:i/>
      <w:iCs/>
      <w:color w:val="44546A" w:themeColor="text2"/>
      <w:kern w:val="0"/>
      <w:sz w:val="18"/>
      <w:szCs w:val="18"/>
      <w:lang w:eastAsia="en-US"/>
    </w:rPr>
  </w:style>
  <w:style w:type="character" w:styleId="Collegamentovisitato">
    <w:name w:val="FollowedHyperlink"/>
    <w:basedOn w:val="Carpredefinitoparagrafo"/>
    <w:uiPriority w:val="99"/>
    <w:semiHidden/>
    <w:unhideWhenUsed/>
    <w:rsid w:val="008F23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807">
      <w:bodyDiv w:val="1"/>
      <w:marLeft w:val="0"/>
      <w:marRight w:val="0"/>
      <w:marTop w:val="0"/>
      <w:marBottom w:val="0"/>
      <w:divBdr>
        <w:top w:val="none" w:sz="0" w:space="0" w:color="auto"/>
        <w:left w:val="none" w:sz="0" w:space="0" w:color="auto"/>
        <w:bottom w:val="none" w:sz="0" w:space="0" w:color="auto"/>
        <w:right w:val="none" w:sz="0" w:space="0" w:color="auto"/>
      </w:divBdr>
    </w:div>
    <w:div w:id="814300695">
      <w:bodyDiv w:val="1"/>
      <w:marLeft w:val="0"/>
      <w:marRight w:val="0"/>
      <w:marTop w:val="0"/>
      <w:marBottom w:val="0"/>
      <w:divBdr>
        <w:top w:val="none" w:sz="0" w:space="0" w:color="auto"/>
        <w:left w:val="none" w:sz="0" w:space="0" w:color="auto"/>
        <w:bottom w:val="none" w:sz="0" w:space="0" w:color="auto"/>
        <w:right w:val="none" w:sz="0" w:space="0" w:color="auto"/>
      </w:divBdr>
    </w:div>
    <w:div w:id="1861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otrasparenza.mis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1cbb73-3936-4818-8220-46e01a2ebd87">
      <Terms xmlns="http://schemas.microsoft.com/office/infopath/2007/PartnerControls"/>
    </lcf76f155ced4ddcb4097134ff3c332f>
    <TaxCatchAll xmlns="45e79e92-d36c-4fab-b56a-0e2017a239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9712C6A53FD498184C320E51CC1A0" ma:contentTypeVersion="14" ma:contentTypeDescription="Create a new document." ma:contentTypeScope="" ma:versionID="effe1ecd31065ed112baee841216cc5e">
  <xsd:schema xmlns:xsd="http://www.w3.org/2001/XMLSchema" xmlns:xs="http://www.w3.org/2001/XMLSchema" xmlns:p="http://schemas.microsoft.com/office/2006/metadata/properties" xmlns:ns2="df1cbb73-3936-4818-8220-46e01a2ebd87" xmlns:ns3="45e79e92-d36c-4fab-b56a-0e2017a2391a" targetNamespace="http://schemas.microsoft.com/office/2006/metadata/properties" ma:root="true" ma:fieldsID="0268759833ab12afa5cc4d1ec15fdeb4" ns2:_="" ns3:_="">
    <xsd:import namespace="df1cbb73-3936-4818-8220-46e01a2ebd87"/>
    <xsd:import namespace="45e79e92-d36c-4fab-b56a-0e2017a23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cbb73-3936-4818-8220-46e01a2eb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e92-d36c-4fab-b56a-0e2017a23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db57af-0c6e-4adf-b7a5-655ec631217b}" ma:internalName="TaxCatchAll" ma:showField="CatchAllData" ma:web="45e79e92-d36c-4fab-b56a-0e2017a23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CD69-FA3B-4CEE-A4F9-EF1BD85547C1}">
  <ds:schemaRefs>
    <ds:schemaRef ds:uri="http://schemas.microsoft.com/sharepoint/v3/contenttype/forms"/>
  </ds:schemaRefs>
</ds:datastoreItem>
</file>

<file path=customXml/itemProps2.xml><?xml version="1.0" encoding="utf-8"?>
<ds:datastoreItem xmlns:ds="http://schemas.openxmlformats.org/officeDocument/2006/customXml" ds:itemID="{C827B1E7-874D-4805-99EE-4EA143BE87A3}">
  <ds:schemaRefs>
    <ds:schemaRef ds:uri="http://www.w3.org/XML/1998/namespace"/>
    <ds:schemaRef ds:uri="http://purl.org/dc/dcmitype/"/>
    <ds:schemaRef ds:uri="http://purl.org/dc/elements/1.1/"/>
    <ds:schemaRef ds:uri="http://schemas.microsoft.com/office/2006/metadata/properties"/>
    <ds:schemaRef ds:uri="df1cbb73-3936-4818-8220-46e01a2ebd8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5e79e92-d36c-4fab-b56a-0e2017a2391a"/>
  </ds:schemaRefs>
</ds:datastoreItem>
</file>

<file path=customXml/itemProps3.xml><?xml version="1.0" encoding="utf-8"?>
<ds:datastoreItem xmlns:ds="http://schemas.openxmlformats.org/officeDocument/2006/customXml" ds:itemID="{A6BC183A-DB98-4983-8F88-62D3264BB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cbb73-3936-4818-8220-46e01a2ebd87"/>
    <ds:schemaRef ds:uri="45e79e92-d36c-4fab-b56a-0e2017a23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8B0CB-2397-4F8D-9B56-4A14E80B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3779</CharactersWithSpaces>
  <SharedDoc>false</SharedDoc>
  <HLinks>
    <vt:vector size="6" baseType="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2025-09-08T09:37:00Z</dcterms:created>
  <dcterms:modified xsi:type="dcterms:W3CDTF">2025-09-08T16:37:00Z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0x0101005769712C6A53FD498184C320E51CC1A0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